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52"/>
          <w:szCs w:val="52"/>
          <w:lang w:val="en-US" w:eastAsia="zh-CN"/>
        </w:rPr>
      </w:pPr>
      <w:bookmarkStart w:id="0" w:name="_GoBack"/>
      <w:bookmarkEnd w:id="0"/>
      <w:r>
        <w:rPr>
          <w:rFonts w:hint="eastAsia" w:ascii="方正小标宋简体" w:hAnsi="方正小标宋简体" w:eastAsia="方正小标宋简体" w:cs="方正小标宋简体"/>
          <w:sz w:val="52"/>
          <w:szCs w:val="52"/>
          <w:lang w:val="en-US" w:eastAsia="zh-CN"/>
        </w:rPr>
        <w:t>政府工作报告</w:t>
      </w:r>
    </w:p>
    <w:p>
      <w:pPr>
        <w:keepNext w:val="0"/>
        <w:keepLines w:val="0"/>
        <w:pageBreakBefore w:val="0"/>
        <w:widowControl w:val="0"/>
        <w:kinsoku/>
        <w:wordWrap/>
        <w:overflowPunct/>
        <w:topLinePunct w:val="0"/>
        <w:autoSpaceDE/>
        <w:autoSpaceDN/>
        <w:bidi w:val="0"/>
        <w:adjustRightInd/>
        <w:snapToGrid/>
        <w:spacing w:before="157" w:beforeLines="50" w:line="560" w:lineRule="exact"/>
        <w:ind w:right="0" w:rightChars="0"/>
        <w:jc w:val="center"/>
        <w:textAlignment w:val="auto"/>
        <w:outlineLvl w:val="9"/>
        <w:rPr>
          <w:rFonts w:hint="eastAsia" w:ascii="楷体" w:hAnsi="楷体" w:eastAsia="楷体" w:cs="楷体"/>
          <w:spacing w:val="-6"/>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pacing w:val="-6"/>
          <w:sz w:val="32"/>
          <w:szCs w:val="32"/>
          <w:lang w:val="en-US" w:eastAsia="zh-CN"/>
        </w:rPr>
        <w:t xml:space="preserve">—— </w:t>
      </w:r>
      <w:r>
        <w:rPr>
          <w:rFonts w:hint="eastAsia" w:ascii="Times New Roman" w:hAnsi="Times New Roman" w:eastAsia="楷体" w:cs="Times New Roman"/>
          <w:kern w:val="2"/>
          <w:sz w:val="32"/>
          <w:szCs w:val="32"/>
          <w:lang w:val="en-US" w:eastAsia="zh-CN" w:bidi="ar-SA"/>
        </w:rPr>
        <w:t>2020</w:t>
      </w:r>
      <w:r>
        <w:rPr>
          <w:rFonts w:hint="eastAsia" w:ascii="楷体" w:hAnsi="楷体" w:eastAsia="楷体" w:cs="楷体"/>
          <w:sz w:val="32"/>
          <w:szCs w:val="32"/>
          <w:lang w:val="en-US" w:eastAsia="zh-CN"/>
        </w:rPr>
        <w:t>年</w:t>
      </w:r>
      <w:r>
        <w:rPr>
          <w:rFonts w:hint="eastAsia" w:ascii="Times New Roman" w:hAnsi="Times New Roman" w:eastAsia="楷体" w:cs="Times New Roman"/>
          <w:kern w:val="2"/>
          <w:sz w:val="32"/>
          <w:szCs w:val="32"/>
          <w:lang w:val="en-US" w:eastAsia="zh-CN" w:bidi="ar-SA"/>
        </w:rPr>
        <w:t>6</w:t>
      </w:r>
      <w:r>
        <w:rPr>
          <w:rFonts w:hint="eastAsia" w:ascii="楷体" w:hAnsi="楷体" w:eastAsia="楷体" w:cs="楷体"/>
          <w:sz w:val="32"/>
          <w:szCs w:val="32"/>
          <w:lang w:val="en-US" w:eastAsia="zh-CN"/>
        </w:rPr>
        <w:t>月</w:t>
      </w:r>
      <w:r>
        <w:rPr>
          <w:rFonts w:hint="eastAsia" w:ascii="Times New Roman" w:hAnsi="Times New Roman" w:eastAsia="楷体" w:cs="Times New Roman"/>
          <w:kern w:val="2"/>
          <w:sz w:val="32"/>
          <w:szCs w:val="32"/>
          <w:lang w:val="en-US" w:eastAsia="zh-CN" w:bidi="ar-SA"/>
        </w:rPr>
        <w:t>2</w:t>
      </w:r>
      <w:r>
        <w:rPr>
          <w:rFonts w:hint="eastAsia" w:ascii="楷体" w:hAnsi="楷体" w:eastAsia="楷体" w:cs="楷体"/>
          <w:sz w:val="32"/>
          <w:szCs w:val="32"/>
          <w:lang w:val="en-US" w:eastAsia="zh-CN"/>
        </w:rPr>
        <w:t>日在临夏县第十七届</w:t>
      </w:r>
    </w:p>
    <w:p>
      <w:pPr>
        <w:keepNext w:val="0"/>
        <w:keepLines w:val="0"/>
        <w:pageBreakBefore w:val="0"/>
        <w:widowControl w:val="0"/>
        <w:kinsoku/>
        <w:wordWrap/>
        <w:overflowPunct/>
        <w:topLinePunct w:val="0"/>
        <w:autoSpaceDE/>
        <w:autoSpaceDN/>
        <w:bidi w:val="0"/>
        <w:adjustRightInd/>
        <w:snapToGrid/>
        <w:spacing w:before="157" w:beforeLines="50" w:line="560" w:lineRule="exact"/>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人民代表大会第五次会议上</w:t>
      </w:r>
    </w:p>
    <w:p>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jc w:val="center"/>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jc w:val="center"/>
        <w:textAlignment w:val="auto"/>
        <w:outlineLvl w:val="9"/>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县长   韩玉林</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right="0" w:rightChars="0"/>
        <w:jc w:val="both"/>
        <w:textAlignment w:val="auto"/>
        <w:outlineLvl w:val="9"/>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各位代表：</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现在，我代表县人民政府，向大会报告政府工作，请予审议，并请政协委员和列席人员提出意见。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right="0" w:rightChars="0"/>
        <w:jc w:val="center"/>
        <w:textAlignment w:val="auto"/>
        <w:outlineLvl w:val="9"/>
        <w:rPr>
          <w:rFonts w:hint="eastAsia" w:ascii="方正小标宋简体" w:hAnsi="方正小标宋简体" w:eastAsia="方正小标宋简体" w:cs="方正小标宋简体"/>
          <w:spacing w:val="0"/>
          <w:sz w:val="32"/>
          <w:szCs w:val="32"/>
          <w:lang w:val="en-US" w:eastAsia="zh-CN"/>
        </w:rPr>
      </w:pPr>
      <w:r>
        <w:rPr>
          <w:rFonts w:hint="eastAsia" w:ascii="方正小标宋简体" w:hAnsi="方正小标宋简体" w:eastAsia="方正小标宋简体" w:cs="方正小标宋简体"/>
          <w:spacing w:val="0"/>
          <w:sz w:val="32"/>
          <w:szCs w:val="32"/>
          <w:lang w:val="en-US" w:eastAsia="zh-CN"/>
        </w:rPr>
        <w:t>2019年工作回顾</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楷体" w:hAnsi="楷体" w:eastAsia="楷体" w:cs="楷体"/>
          <w:spacing w:val="0"/>
          <w:w w:val="100"/>
          <w:kern w:val="0"/>
          <w:sz w:val="32"/>
          <w:szCs w:val="32"/>
          <w:lang w:val="en-US" w:eastAsia="zh-CN"/>
        </w:rPr>
      </w:pPr>
      <w:r>
        <w:rPr>
          <w:rFonts w:hint="eastAsia" w:ascii="楷体" w:hAnsi="楷体" w:eastAsia="楷体" w:cs="楷体"/>
          <w:spacing w:val="0"/>
          <w:w w:val="100"/>
          <w:sz w:val="32"/>
          <w:szCs w:val="32"/>
          <w:lang w:val="en-US" w:eastAsia="zh-CN"/>
        </w:rPr>
        <w:t>2019年，是临夏县发展历程中极不平凡、极其关键的一年，也是脱贫攻坚取得决定性进展、经济社会各项事业创新发展的一年。一年来，面对严峻复杂的经济形势和艰巨繁重的工作任务，在县委的坚强领导和县人大、县政协的监督支持下，我们以习近平新时代中国特色社会主义思想为指导，认真贯彻党的十九大和十九届二中、三中、四中全会精神，全面落实习近平总书记对甘肃工作的重要讲话</w:t>
      </w:r>
      <w:r>
        <w:rPr>
          <w:rFonts w:hint="eastAsia" w:ascii="楷体" w:hAnsi="楷体" w:eastAsia="楷体" w:cs="楷体"/>
          <w:spacing w:val="0"/>
          <w:w w:val="100"/>
          <w:kern w:val="0"/>
          <w:sz w:val="32"/>
          <w:szCs w:val="32"/>
          <w:lang w:val="en-US" w:eastAsia="zh-CN"/>
        </w:rPr>
        <w:t>和指示精神，紧紧依靠全县各族人民，迎难而上、开拓进取，较好地完成了县十七届人大四次会议确定的各项任务，为全面建成小康社会打下了坚实基础。全县实现生产总值</w:t>
      </w:r>
      <w:r>
        <w:rPr>
          <w:rFonts w:hint="eastAsia" w:ascii="Times New Roman" w:hAnsi="Times New Roman" w:eastAsia="楷体" w:cs="Times New Roman"/>
          <w:spacing w:val="0"/>
          <w:w w:val="100"/>
          <w:kern w:val="0"/>
          <w:sz w:val="32"/>
          <w:szCs w:val="32"/>
          <w:lang w:val="en-US" w:eastAsia="zh-CN" w:bidi="ar-SA"/>
        </w:rPr>
        <w:t>41.7</w:t>
      </w:r>
      <w:r>
        <w:rPr>
          <w:rFonts w:hint="eastAsia" w:ascii="楷体" w:hAnsi="楷体" w:eastAsia="楷体" w:cs="楷体"/>
          <w:spacing w:val="0"/>
          <w:w w:val="100"/>
          <w:kern w:val="0"/>
          <w:sz w:val="32"/>
          <w:szCs w:val="32"/>
          <w:lang w:val="en-US" w:eastAsia="zh-CN"/>
        </w:rPr>
        <w:t>亿元、增长</w:t>
      </w:r>
      <w:r>
        <w:rPr>
          <w:rFonts w:hint="eastAsia" w:ascii="Times New Roman" w:hAnsi="Times New Roman" w:eastAsia="楷体" w:cs="Times New Roman"/>
          <w:spacing w:val="0"/>
          <w:w w:val="100"/>
          <w:kern w:val="0"/>
          <w:sz w:val="32"/>
          <w:szCs w:val="32"/>
          <w:lang w:val="en-US" w:eastAsia="zh-CN" w:bidi="ar-SA"/>
        </w:rPr>
        <w:t>5.5%</w:t>
      </w:r>
      <w:r>
        <w:rPr>
          <w:rFonts w:hint="eastAsia" w:ascii="楷体" w:hAnsi="楷体" w:eastAsia="楷体" w:cs="楷体"/>
          <w:spacing w:val="0"/>
          <w:w w:val="100"/>
          <w:kern w:val="0"/>
          <w:sz w:val="32"/>
          <w:szCs w:val="32"/>
          <w:lang w:val="en-US" w:eastAsia="zh-CN"/>
        </w:rPr>
        <w:t>；固定资产投资</w:t>
      </w:r>
      <w:r>
        <w:rPr>
          <w:rFonts w:hint="eastAsia" w:ascii="Times New Roman" w:hAnsi="Times New Roman" w:eastAsia="楷体" w:cs="Times New Roman"/>
          <w:spacing w:val="0"/>
          <w:w w:val="100"/>
          <w:kern w:val="0"/>
          <w:sz w:val="32"/>
          <w:szCs w:val="32"/>
          <w:lang w:val="en-US" w:eastAsia="zh-CN" w:bidi="ar-SA"/>
        </w:rPr>
        <w:t>20.8</w:t>
      </w:r>
      <w:r>
        <w:rPr>
          <w:rFonts w:hint="eastAsia" w:ascii="楷体" w:hAnsi="楷体" w:eastAsia="楷体" w:cs="楷体"/>
          <w:spacing w:val="0"/>
          <w:w w:val="100"/>
          <w:kern w:val="0"/>
          <w:sz w:val="32"/>
          <w:szCs w:val="32"/>
          <w:lang w:val="en-US" w:eastAsia="zh-CN"/>
        </w:rPr>
        <w:t>亿元、下降</w:t>
      </w:r>
      <w:r>
        <w:rPr>
          <w:rFonts w:hint="eastAsia" w:ascii="Times New Roman" w:hAnsi="Times New Roman" w:eastAsia="楷体" w:cs="Times New Roman"/>
          <w:spacing w:val="0"/>
          <w:w w:val="100"/>
          <w:kern w:val="0"/>
          <w:sz w:val="32"/>
          <w:szCs w:val="32"/>
          <w:lang w:val="en-US" w:eastAsia="zh-CN" w:bidi="ar-SA"/>
        </w:rPr>
        <w:t>25%</w:t>
      </w:r>
      <w:r>
        <w:rPr>
          <w:rFonts w:hint="eastAsia" w:ascii="楷体" w:hAnsi="楷体" w:eastAsia="楷体" w:cs="楷体"/>
          <w:spacing w:val="0"/>
          <w:w w:val="100"/>
          <w:kern w:val="0"/>
          <w:sz w:val="32"/>
          <w:szCs w:val="32"/>
          <w:lang w:val="en-US" w:eastAsia="zh-CN"/>
        </w:rPr>
        <w:t>；社会消费品零售总额</w:t>
      </w:r>
      <w:r>
        <w:rPr>
          <w:rFonts w:hint="eastAsia" w:ascii="Times New Roman" w:hAnsi="Times New Roman" w:eastAsia="楷体" w:cs="Times New Roman"/>
          <w:spacing w:val="0"/>
          <w:w w:val="100"/>
          <w:kern w:val="0"/>
          <w:sz w:val="32"/>
          <w:szCs w:val="32"/>
          <w:lang w:val="en-US" w:eastAsia="zh-CN" w:bidi="ar-SA"/>
        </w:rPr>
        <w:t>9.8</w:t>
      </w:r>
      <w:r>
        <w:rPr>
          <w:rFonts w:hint="eastAsia" w:ascii="楷体" w:hAnsi="楷体" w:eastAsia="楷体" w:cs="楷体"/>
          <w:spacing w:val="0"/>
          <w:w w:val="100"/>
          <w:kern w:val="0"/>
          <w:sz w:val="32"/>
          <w:szCs w:val="32"/>
          <w:lang w:val="en-US" w:eastAsia="zh-CN"/>
        </w:rPr>
        <w:t>亿元、增长</w:t>
      </w:r>
      <w:r>
        <w:rPr>
          <w:rFonts w:hint="eastAsia" w:ascii="Times New Roman" w:hAnsi="Times New Roman" w:eastAsia="楷体" w:cs="Times New Roman"/>
          <w:spacing w:val="0"/>
          <w:w w:val="100"/>
          <w:kern w:val="0"/>
          <w:sz w:val="32"/>
          <w:szCs w:val="32"/>
          <w:lang w:val="en-US" w:eastAsia="zh-CN" w:bidi="ar-SA"/>
        </w:rPr>
        <w:t>7.4%</w:t>
      </w:r>
      <w:r>
        <w:rPr>
          <w:rFonts w:hint="eastAsia" w:ascii="楷体" w:hAnsi="楷体" w:eastAsia="楷体" w:cs="楷体"/>
          <w:spacing w:val="0"/>
          <w:w w:val="100"/>
          <w:kern w:val="0"/>
          <w:sz w:val="32"/>
          <w:szCs w:val="32"/>
          <w:lang w:val="en-US" w:eastAsia="zh-CN"/>
        </w:rPr>
        <w:t>；一般公共预算收入</w:t>
      </w:r>
      <w:r>
        <w:rPr>
          <w:rFonts w:hint="eastAsia" w:ascii="Times New Roman" w:hAnsi="Times New Roman" w:eastAsia="楷体" w:cs="Times New Roman"/>
          <w:spacing w:val="0"/>
          <w:w w:val="100"/>
          <w:kern w:val="0"/>
          <w:sz w:val="32"/>
          <w:szCs w:val="32"/>
          <w:lang w:val="en-US" w:eastAsia="zh-CN" w:bidi="ar-SA"/>
        </w:rPr>
        <w:t>1.4</w:t>
      </w:r>
      <w:r>
        <w:rPr>
          <w:rFonts w:hint="eastAsia" w:ascii="楷体" w:hAnsi="楷体" w:eastAsia="楷体" w:cs="楷体"/>
          <w:spacing w:val="0"/>
          <w:w w:val="100"/>
          <w:kern w:val="0"/>
          <w:sz w:val="32"/>
          <w:szCs w:val="32"/>
          <w:lang w:val="en-US" w:eastAsia="zh-CN"/>
        </w:rPr>
        <w:t>亿元、增长</w:t>
      </w:r>
      <w:r>
        <w:rPr>
          <w:rFonts w:hint="eastAsia" w:ascii="Times New Roman" w:hAnsi="Times New Roman" w:eastAsia="楷体" w:cs="Times New Roman"/>
          <w:spacing w:val="0"/>
          <w:w w:val="100"/>
          <w:kern w:val="0"/>
          <w:sz w:val="32"/>
          <w:szCs w:val="32"/>
          <w:lang w:val="en-US" w:eastAsia="zh-CN" w:bidi="ar-SA"/>
        </w:rPr>
        <w:t>15.3%</w:t>
      </w:r>
      <w:r>
        <w:rPr>
          <w:rFonts w:hint="eastAsia" w:ascii="楷体" w:hAnsi="楷体" w:eastAsia="楷体" w:cs="楷体"/>
          <w:spacing w:val="0"/>
          <w:w w:val="100"/>
          <w:kern w:val="0"/>
          <w:sz w:val="32"/>
          <w:szCs w:val="32"/>
          <w:lang w:val="en-US" w:eastAsia="zh-CN"/>
        </w:rPr>
        <w:t>；农村居民人均可支配收入</w:t>
      </w:r>
      <w:r>
        <w:rPr>
          <w:rFonts w:hint="eastAsia" w:ascii="Times New Roman" w:hAnsi="Times New Roman" w:eastAsia="楷体" w:cs="Times New Roman"/>
          <w:spacing w:val="0"/>
          <w:w w:val="100"/>
          <w:kern w:val="0"/>
          <w:sz w:val="32"/>
          <w:szCs w:val="32"/>
          <w:lang w:val="en-US" w:eastAsia="zh-CN" w:bidi="ar-SA"/>
        </w:rPr>
        <w:t>7891</w:t>
      </w:r>
      <w:r>
        <w:rPr>
          <w:rFonts w:hint="eastAsia" w:ascii="楷体" w:hAnsi="楷体" w:eastAsia="楷体" w:cs="楷体"/>
          <w:spacing w:val="0"/>
          <w:w w:val="100"/>
          <w:kern w:val="0"/>
          <w:sz w:val="32"/>
          <w:szCs w:val="32"/>
          <w:lang w:val="en-US" w:eastAsia="zh-CN"/>
        </w:rPr>
        <w:t>元、增长</w:t>
      </w:r>
      <w:r>
        <w:rPr>
          <w:rFonts w:hint="eastAsia" w:ascii="Times New Roman" w:hAnsi="Times New Roman" w:eastAsia="楷体" w:cs="Times New Roman"/>
          <w:spacing w:val="0"/>
          <w:w w:val="100"/>
          <w:kern w:val="0"/>
          <w:sz w:val="32"/>
          <w:szCs w:val="32"/>
          <w:lang w:val="en-US" w:eastAsia="zh-CN" w:bidi="ar-SA"/>
        </w:rPr>
        <w:t>9.9%</w:t>
      </w:r>
      <w:r>
        <w:rPr>
          <w:rFonts w:hint="eastAsia" w:ascii="楷体" w:hAnsi="楷体" w:eastAsia="楷体" w:cs="楷体"/>
          <w:spacing w:val="0"/>
          <w:w w:val="100"/>
          <w:kern w:val="0"/>
          <w:sz w:val="32"/>
          <w:szCs w:val="32"/>
          <w:lang w:val="en-US" w:eastAsia="zh-CN"/>
        </w:rPr>
        <w:t>；城镇居民人均可支配收入</w:t>
      </w:r>
      <w:r>
        <w:rPr>
          <w:rFonts w:hint="eastAsia" w:ascii="Times New Roman" w:hAnsi="Times New Roman" w:eastAsia="楷体" w:cs="Times New Roman"/>
          <w:spacing w:val="0"/>
          <w:w w:val="100"/>
          <w:kern w:val="0"/>
          <w:sz w:val="32"/>
          <w:szCs w:val="32"/>
          <w:lang w:val="en-US" w:eastAsia="zh-CN" w:bidi="ar-SA"/>
        </w:rPr>
        <w:t>2.2万</w:t>
      </w:r>
      <w:r>
        <w:rPr>
          <w:rFonts w:hint="eastAsia" w:ascii="楷体" w:hAnsi="楷体" w:eastAsia="楷体" w:cs="楷体"/>
          <w:spacing w:val="0"/>
          <w:w w:val="100"/>
          <w:kern w:val="0"/>
          <w:sz w:val="32"/>
          <w:szCs w:val="32"/>
          <w:lang w:val="en-US" w:eastAsia="zh-CN"/>
        </w:rPr>
        <w:t>元、增长</w:t>
      </w:r>
      <w:r>
        <w:rPr>
          <w:rFonts w:hint="eastAsia" w:ascii="Times New Roman" w:hAnsi="Times New Roman" w:eastAsia="楷体" w:cs="Times New Roman"/>
          <w:spacing w:val="0"/>
          <w:w w:val="100"/>
          <w:kern w:val="0"/>
          <w:sz w:val="32"/>
          <w:szCs w:val="32"/>
          <w:lang w:val="en-US" w:eastAsia="zh-CN" w:bidi="ar-SA"/>
        </w:rPr>
        <w:t>7.4%</w:t>
      </w:r>
      <w:r>
        <w:rPr>
          <w:rFonts w:hint="eastAsia" w:ascii="楷体" w:hAnsi="楷体" w:eastAsia="楷体" w:cs="楷体"/>
          <w:spacing w:val="0"/>
          <w:w w:val="1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29" w:firstLineChars="200"/>
        <w:jc w:val="both"/>
        <w:textAlignment w:val="auto"/>
        <w:outlineLvl w:val="9"/>
        <w:rPr>
          <w:rFonts w:hint="default" w:ascii="楷体" w:hAnsi="楷体" w:eastAsia="楷体" w:cs="楷体"/>
          <w:spacing w:val="0"/>
          <w:w w:val="100"/>
          <w:kern w:val="0"/>
          <w:sz w:val="32"/>
          <w:szCs w:val="32"/>
          <w:lang w:val="en-US" w:eastAsia="zh-CN"/>
        </w:rPr>
      </w:pPr>
      <w:r>
        <w:rPr>
          <w:rFonts w:hint="eastAsia" w:ascii="楷体" w:hAnsi="楷体" w:eastAsia="楷体" w:cs="楷体"/>
          <w:b/>
          <w:bCs/>
          <w:spacing w:val="0"/>
          <w:w w:val="98"/>
          <w:kern w:val="0"/>
          <w:sz w:val="32"/>
          <w:szCs w:val="32"/>
          <w:lang w:val="en-US" w:eastAsia="zh-CN"/>
        </w:rPr>
        <w:t>这一年，脱贫攻坚强力推进，取得了稳定减贫的重大进展。</w:t>
      </w:r>
      <w:r>
        <w:rPr>
          <w:rFonts w:hint="eastAsia" w:ascii="楷体" w:hAnsi="楷体" w:eastAsia="楷体" w:cs="楷体"/>
          <w:spacing w:val="0"/>
          <w:w w:val="98"/>
          <w:kern w:val="0"/>
          <w:sz w:val="32"/>
          <w:szCs w:val="32"/>
          <w:lang w:val="en-US" w:eastAsia="zh-CN"/>
        </w:rPr>
        <w:t>贫困村从</w:t>
      </w:r>
      <w:r>
        <w:rPr>
          <w:rFonts w:hint="eastAsia" w:ascii="Times New Roman" w:hAnsi="Times New Roman" w:eastAsia="楷体" w:cs="Times New Roman"/>
          <w:spacing w:val="0"/>
          <w:w w:val="98"/>
          <w:kern w:val="0"/>
          <w:sz w:val="32"/>
          <w:szCs w:val="32"/>
          <w:lang w:val="en-US" w:eastAsia="zh-CN" w:bidi="ar-SA"/>
        </w:rPr>
        <w:t>77</w:t>
      </w:r>
      <w:r>
        <w:rPr>
          <w:rFonts w:hint="eastAsia" w:ascii="楷体" w:hAnsi="楷体" w:eastAsia="楷体" w:cs="楷体"/>
          <w:spacing w:val="0"/>
          <w:w w:val="98"/>
          <w:kern w:val="0"/>
          <w:sz w:val="32"/>
          <w:szCs w:val="32"/>
          <w:lang w:val="en-US" w:eastAsia="zh-CN"/>
        </w:rPr>
        <w:t>个减少到</w:t>
      </w:r>
      <w:r>
        <w:rPr>
          <w:rFonts w:hint="eastAsia" w:ascii="Times New Roman" w:hAnsi="Times New Roman" w:eastAsia="楷体" w:cs="Times New Roman"/>
          <w:spacing w:val="0"/>
          <w:w w:val="98"/>
          <w:kern w:val="0"/>
          <w:sz w:val="32"/>
          <w:szCs w:val="32"/>
          <w:lang w:val="en-US" w:eastAsia="zh-CN" w:bidi="ar-SA"/>
        </w:rPr>
        <w:t>19</w:t>
      </w:r>
      <w:r>
        <w:rPr>
          <w:rFonts w:hint="eastAsia" w:ascii="楷体" w:hAnsi="楷体" w:eastAsia="楷体" w:cs="楷体"/>
          <w:spacing w:val="0"/>
          <w:w w:val="98"/>
          <w:kern w:val="0"/>
          <w:sz w:val="32"/>
          <w:szCs w:val="32"/>
          <w:lang w:val="en-US" w:eastAsia="zh-CN"/>
        </w:rPr>
        <w:t>个，贫困人口从</w:t>
      </w:r>
      <w:r>
        <w:rPr>
          <w:rFonts w:hint="eastAsia" w:ascii="Times New Roman" w:hAnsi="Times New Roman" w:eastAsia="楷体" w:cs="Times New Roman"/>
          <w:spacing w:val="0"/>
          <w:w w:val="98"/>
          <w:kern w:val="0"/>
          <w:sz w:val="32"/>
          <w:szCs w:val="32"/>
          <w:lang w:val="en-US" w:eastAsia="zh-CN" w:bidi="ar-SA"/>
        </w:rPr>
        <w:t>2.97</w:t>
      </w:r>
      <w:r>
        <w:rPr>
          <w:rFonts w:hint="eastAsia" w:ascii="楷体" w:hAnsi="楷体" w:eastAsia="楷体" w:cs="楷体"/>
          <w:spacing w:val="0"/>
          <w:w w:val="98"/>
          <w:kern w:val="0"/>
          <w:sz w:val="32"/>
          <w:szCs w:val="32"/>
          <w:lang w:val="en-US" w:eastAsia="zh-CN"/>
        </w:rPr>
        <w:t>万人减少到</w:t>
      </w:r>
      <w:r>
        <w:rPr>
          <w:rFonts w:hint="eastAsia" w:ascii="Times New Roman" w:hAnsi="Times New Roman" w:eastAsia="楷体" w:cs="Times New Roman"/>
          <w:spacing w:val="0"/>
          <w:w w:val="98"/>
          <w:kern w:val="0"/>
          <w:sz w:val="32"/>
          <w:szCs w:val="32"/>
          <w:lang w:val="en-US" w:eastAsia="zh-CN" w:bidi="ar-SA"/>
        </w:rPr>
        <w:t>8011</w:t>
      </w:r>
      <w:r>
        <w:rPr>
          <w:rFonts w:hint="eastAsia" w:ascii="楷体" w:hAnsi="楷体" w:eastAsia="楷体" w:cs="楷体"/>
          <w:spacing w:val="0"/>
          <w:w w:val="98"/>
          <w:kern w:val="0"/>
          <w:sz w:val="32"/>
          <w:szCs w:val="32"/>
          <w:lang w:val="en-US" w:eastAsia="zh-CN"/>
        </w:rPr>
        <w:t>人，贫困发生率下降到</w:t>
      </w:r>
      <w:r>
        <w:rPr>
          <w:rFonts w:hint="eastAsia" w:ascii="Times New Roman" w:hAnsi="Times New Roman" w:eastAsia="楷体" w:cs="Times New Roman"/>
          <w:spacing w:val="0"/>
          <w:w w:val="98"/>
          <w:kern w:val="0"/>
          <w:sz w:val="32"/>
          <w:szCs w:val="32"/>
          <w:lang w:val="en-US" w:eastAsia="zh-CN" w:bidi="ar-SA"/>
        </w:rPr>
        <w:t>2.26%</w:t>
      </w:r>
      <w:r>
        <w:rPr>
          <w:rFonts w:hint="eastAsia" w:ascii="楷体" w:hAnsi="楷体" w:eastAsia="楷体" w:cs="楷体"/>
          <w:spacing w:val="0"/>
          <w:w w:val="98"/>
          <w:kern w:val="0"/>
          <w:sz w:val="32"/>
          <w:szCs w:val="32"/>
          <w:lang w:val="en-US" w:eastAsia="zh-CN"/>
        </w:rPr>
        <w:t>，建档立卡人口人均可支配收入增长</w:t>
      </w:r>
      <w:r>
        <w:rPr>
          <w:rFonts w:hint="eastAsia" w:ascii="Times New Roman" w:hAnsi="Times New Roman" w:eastAsia="楷体" w:cs="Times New Roman"/>
          <w:spacing w:val="0"/>
          <w:w w:val="98"/>
          <w:kern w:val="0"/>
          <w:sz w:val="32"/>
          <w:szCs w:val="32"/>
          <w:lang w:val="en-US" w:eastAsia="zh-CN" w:bidi="ar-SA"/>
        </w:rPr>
        <w:t>11.4%</w:t>
      </w:r>
      <w:r>
        <w:rPr>
          <w:rFonts w:hint="eastAsia" w:ascii="楷体" w:hAnsi="楷体" w:eastAsia="楷体" w:cs="楷体"/>
          <w:spacing w:val="0"/>
          <w:w w:val="98"/>
          <w:kern w:val="0"/>
          <w:sz w:val="32"/>
          <w:szCs w:val="32"/>
          <w:lang w:val="en-US" w:eastAsia="zh-CN"/>
        </w:rPr>
        <w:t>、达到</w:t>
      </w:r>
      <w:r>
        <w:rPr>
          <w:rFonts w:hint="eastAsia" w:ascii="Times New Roman" w:hAnsi="Times New Roman" w:eastAsia="楷体" w:cs="Times New Roman"/>
          <w:spacing w:val="0"/>
          <w:w w:val="98"/>
          <w:kern w:val="0"/>
          <w:sz w:val="32"/>
          <w:szCs w:val="32"/>
          <w:lang w:val="en-US" w:eastAsia="zh-CN" w:bidi="ar-SA"/>
        </w:rPr>
        <w:t>5640</w:t>
      </w:r>
      <w:r>
        <w:rPr>
          <w:rFonts w:hint="eastAsia" w:ascii="楷体" w:hAnsi="楷体" w:eastAsia="楷体" w:cs="楷体"/>
          <w:spacing w:val="0"/>
          <w:w w:val="98"/>
          <w:kern w:val="0"/>
          <w:sz w:val="32"/>
          <w:szCs w:val="32"/>
          <w:lang w:val="en-US" w:eastAsia="zh-CN"/>
        </w:rPr>
        <w:t>元，村社道路基本修到了家家户户的门口，乡村学校、村级办公场所、卫</w:t>
      </w:r>
      <w:r>
        <w:rPr>
          <w:rFonts w:hint="eastAsia" w:ascii="楷体" w:hAnsi="楷体" w:eastAsia="楷体" w:cs="楷体"/>
          <w:spacing w:val="0"/>
          <w:w w:val="100"/>
          <w:kern w:val="0"/>
          <w:sz w:val="32"/>
          <w:szCs w:val="32"/>
          <w:lang w:val="en-US" w:eastAsia="zh-CN"/>
        </w:rPr>
        <w:t>生院、卫生室全部完成了改扩建，每一户群众都吃上了安全放心的自来水，历史性地消除了存量危房，是全县脱贫攻坚进程中力度最大、工作最实、成效最明显、群众得实惠最多的一年。</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eastAsia" w:ascii="楷体" w:hAnsi="楷体" w:eastAsia="楷体" w:cs="楷体"/>
          <w:spacing w:val="0"/>
          <w:w w:val="100"/>
          <w:kern w:val="0"/>
          <w:sz w:val="32"/>
          <w:szCs w:val="32"/>
          <w:lang w:val="en-US" w:eastAsia="zh-CN"/>
        </w:rPr>
      </w:pPr>
      <w:r>
        <w:rPr>
          <w:rFonts w:hint="eastAsia" w:ascii="楷体" w:hAnsi="楷体" w:eastAsia="楷体" w:cs="楷体"/>
          <w:b/>
          <w:bCs/>
          <w:spacing w:val="0"/>
          <w:w w:val="100"/>
          <w:kern w:val="0"/>
          <w:sz w:val="32"/>
          <w:szCs w:val="32"/>
          <w:lang w:val="en-US" w:eastAsia="zh-CN"/>
        </w:rPr>
        <w:t>这一年，产业导向更加精准，开创了富民增收的崭新局面。</w:t>
      </w:r>
      <w:r>
        <w:rPr>
          <w:rFonts w:hint="eastAsia" w:ascii="楷体" w:hAnsi="楷体" w:eastAsia="楷体" w:cs="楷体"/>
          <w:spacing w:val="0"/>
          <w:w w:val="100"/>
          <w:kern w:val="0"/>
          <w:sz w:val="32"/>
          <w:szCs w:val="32"/>
          <w:lang w:val="en-US" w:eastAsia="zh-CN"/>
        </w:rPr>
        <w:t>从遍地开花的富民产业中找准了主攻方向和着力重点，通过土地流转、三变改革、企业引进的方式，大力发展高原夏菜产业，</w:t>
      </w:r>
      <w:r>
        <w:rPr>
          <w:rFonts w:hint="eastAsia" w:ascii="Times New Roman" w:hAnsi="Times New Roman" w:eastAsia="楷体" w:cs="Times New Roman"/>
          <w:spacing w:val="0"/>
          <w:w w:val="100"/>
          <w:kern w:val="0"/>
          <w:sz w:val="32"/>
          <w:szCs w:val="32"/>
          <w:lang w:val="en-US" w:eastAsia="zh-CN" w:bidi="ar-SA"/>
        </w:rPr>
        <w:t>1</w:t>
      </w:r>
      <w:r>
        <w:rPr>
          <w:rFonts w:hint="eastAsia" w:ascii="楷体" w:hAnsi="楷体" w:eastAsia="楷体" w:cs="楷体"/>
          <w:spacing w:val="0"/>
          <w:w w:val="100"/>
          <w:kern w:val="0"/>
          <w:sz w:val="32"/>
          <w:szCs w:val="32"/>
          <w:lang w:val="en-US" w:eastAsia="zh-CN"/>
        </w:rPr>
        <w:t>万亩高原夏菜带动</w:t>
      </w:r>
      <w:r>
        <w:rPr>
          <w:rFonts w:hint="eastAsia" w:ascii="Times New Roman" w:hAnsi="Times New Roman" w:eastAsia="楷体" w:cs="Times New Roman"/>
          <w:spacing w:val="0"/>
          <w:w w:val="100"/>
          <w:kern w:val="0"/>
          <w:sz w:val="32"/>
          <w:szCs w:val="32"/>
          <w:lang w:val="en-US" w:eastAsia="zh-CN" w:bidi="ar-SA"/>
        </w:rPr>
        <w:t>2000</w:t>
      </w:r>
      <w:r>
        <w:rPr>
          <w:rFonts w:hint="eastAsia" w:ascii="楷体" w:hAnsi="楷体" w:eastAsia="楷体" w:cs="楷体"/>
          <w:spacing w:val="0"/>
          <w:w w:val="100"/>
          <w:kern w:val="0"/>
          <w:sz w:val="32"/>
          <w:szCs w:val="32"/>
          <w:lang w:val="en-US" w:eastAsia="zh-CN"/>
        </w:rPr>
        <w:t>户群众从地租、劳务、分红中获利，实现了“一亩菜十亩粮”的生产效益，催化加速了更多农民变为“产业工人”；采取金融支持、免费培训的措施，扶持发展牛肉拉面和布鞋产业，</w:t>
      </w:r>
      <w:r>
        <w:rPr>
          <w:rFonts w:hint="eastAsia" w:ascii="Times New Roman" w:hAnsi="Times New Roman" w:eastAsia="楷体" w:cs="Times New Roman"/>
          <w:spacing w:val="0"/>
          <w:w w:val="100"/>
          <w:kern w:val="0"/>
          <w:sz w:val="32"/>
          <w:szCs w:val="32"/>
          <w:lang w:val="en-US" w:eastAsia="zh-CN" w:bidi="ar-SA"/>
        </w:rPr>
        <w:t>1</w:t>
      </w:r>
      <w:r>
        <w:rPr>
          <w:rFonts w:hint="eastAsia" w:ascii="楷体" w:hAnsi="楷体" w:eastAsia="楷体" w:cs="楷体"/>
          <w:spacing w:val="0"/>
          <w:w w:val="100"/>
          <w:kern w:val="0"/>
          <w:sz w:val="32"/>
          <w:szCs w:val="32"/>
          <w:lang w:val="en-US" w:eastAsia="zh-CN"/>
        </w:rPr>
        <w:t>万多家拉面门店如雨后春笋般在全国各地生根发芽，形成燎原之势，为群众创收</w:t>
      </w:r>
      <w:r>
        <w:rPr>
          <w:rFonts w:hint="eastAsia" w:ascii="Times New Roman" w:hAnsi="Times New Roman" w:eastAsia="楷体" w:cs="Times New Roman"/>
          <w:spacing w:val="0"/>
          <w:w w:val="100"/>
          <w:kern w:val="0"/>
          <w:sz w:val="32"/>
          <w:szCs w:val="32"/>
          <w:lang w:val="en-US" w:eastAsia="zh-CN" w:bidi="ar-SA"/>
        </w:rPr>
        <w:t>5</w:t>
      </w:r>
      <w:r>
        <w:rPr>
          <w:rFonts w:hint="eastAsia" w:ascii="楷体" w:hAnsi="楷体" w:eastAsia="楷体" w:cs="楷体"/>
          <w:spacing w:val="0"/>
          <w:w w:val="100"/>
          <w:kern w:val="0"/>
          <w:sz w:val="32"/>
          <w:szCs w:val="32"/>
          <w:lang w:val="en-US" w:eastAsia="zh-CN"/>
        </w:rPr>
        <w:t>亿多元；年产</w:t>
      </w:r>
      <w:r>
        <w:rPr>
          <w:rFonts w:hint="eastAsia" w:ascii="Times New Roman" w:hAnsi="Times New Roman" w:eastAsia="楷体" w:cs="Times New Roman"/>
          <w:spacing w:val="0"/>
          <w:w w:val="100"/>
          <w:kern w:val="0"/>
          <w:sz w:val="32"/>
          <w:szCs w:val="32"/>
          <w:lang w:val="en-US" w:eastAsia="zh-CN" w:bidi="ar-SA"/>
        </w:rPr>
        <w:t>580</w:t>
      </w:r>
      <w:r>
        <w:rPr>
          <w:rFonts w:hint="eastAsia" w:ascii="楷体" w:hAnsi="楷体" w:eastAsia="楷体" w:cs="楷体"/>
          <w:spacing w:val="0"/>
          <w:w w:val="100"/>
          <w:kern w:val="0"/>
          <w:sz w:val="32"/>
          <w:szCs w:val="32"/>
          <w:lang w:val="en-US" w:eastAsia="zh-CN"/>
        </w:rPr>
        <w:t>多万双的布鞋产业带动</w:t>
      </w:r>
      <w:r>
        <w:rPr>
          <w:rFonts w:hint="eastAsia" w:ascii="Times New Roman" w:hAnsi="Times New Roman" w:eastAsia="楷体" w:cs="Times New Roman"/>
          <w:spacing w:val="0"/>
          <w:w w:val="100"/>
          <w:kern w:val="0"/>
          <w:sz w:val="32"/>
          <w:szCs w:val="32"/>
          <w:lang w:val="en-US" w:eastAsia="zh-CN" w:bidi="ar-SA"/>
        </w:rPr>
        <w:t>1.8</w:t>
      </w:r>
      <w:r>
        <w:rPr>
          <w:rFonts w:hint="eastAsia" w:ascii="楷体" w:hAnsi="楷体" w:eastAsia="楷体" w:cs="楷体"/>
          <w:spacing w:val="0"/>
          <w:w w:val="100"/>
          <w:kern w:val="0"/>
          <w:sz w:val="32"/>
          <w:szCs w:val="32"/>
          <w:lang w:val="en-US" w:eastAsia="zh-CN"/>
        </w:rPr>
        <w:t>万多名妇女常年在家门口就业,实现顾家增收“两不误”；</w:t>
      </w:r>
      <w:r>
        <w:rPr>
          <w:rFonts w:hint="eastAsia" w:ascii="Times New Roman" w:hAnsi="Times New Roman" w:eastAsia="楷体" w:cs="Times New Roman"/>
          <w:spacing w:val="0"/>
          <w:w w:val="100"/>
          <w:kern w:val="0"/>
          <w:sz w:val="32"/>
          <w:szCs w:val="32"/>
          <w:lang w:val="en-US" w:eastAsia="zh-CN" w:bidi="ar-SA"/>
        </w:rPr>
        <w:t>10</w:t>
      </w:r>
      <w:r>
        <w:rPr>
          <w:rFonts w:hint="eastAsia" w:ascii="楷体" w:hAnsi="楷体" w:eastAsia="楷体" w:cs="楷体"/>
          <w:spacing w:val="0"/>
          <w:w w:val="100"/>
          <w:kern w:val="0"/>
          <w:sz w:val="32"/>
          <w:szCs w:val="32"/>
          <w:lang w:val="en-US" w:eastAsia="zh-CN"/>
        </w:rPr>
        <w:t>万劳务大军用实实在在的“铁杆庄稼”支撑起了增收脱贫的半边天。</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default" w:ascii="楷体" w:hAnsi="楷体" w:eastAsia="楷体" w:cs="楷体"/>
          <w:spacing w:val="0"/>
          <w:w w:val="100"/>
          <w:kern w:val="0"/>
          <w:sz w:val="32"/>
          <w:szCs w:val="32"/>
          <w:lang w:val="en-US" w:eastAsia="zh-CN"/>
        </w:rPr>
      </w:pPr>
      <w:r>
        <w:rPr>
          <w:rFonts w:hint="eastAsia" w:ascii="楷体" w:hAnsi="楷体" w:eastAsia="楷体" w:cs="楷体"/>
          <w:b/>
          <w:bCs/>
          <w:spacing w:val="0"/>
          <w:w w:val="100"/>
          <w:kern w:val="0"/>
          <w:sz w:val="32"/>
          <w:szCs w:val="32"/>
          <w:lang w:val="en-US" w:eastAsia="zh-CN"/>
        </w:rPr>
        <w:t>这一年，整顿整治坚定有力，营造了安全优质的发展环境</w:t>
      </w:r>
      <w:r>
        <w:rPr>
          <w:rFonts w:hint="eastAsia" w:ascii="楷体" w:hAnsi="楷体" w:eastAsia="楷体" w:cs="楷体"/>
          <w:spacing w:val="0"/>
          <w:w w:val="100"/>
          <w:kern w:val="0"/>
          <w:sz w:val="32"/>
          <w:szCs w:val="32"/>
          <w:lang w:val="en-US" w:eastAsia="zh-CN"/>
        </w:rPr>
        <w:t>。以前所未有的声势扫黑除恶，扫出了一片朗朗乾坤、盈盈正气，人民群众的安全感、幸福感越来越强；以高度一致的站位对标整改宗教领域“三化两热”问题，“合坊建寺”取得突破性成功，黄泥湾村一举从后进变先进，打了一场漂亮的翻身仗，已成为引领全县发展的示范村；抢抓一切机遇招大商、引强企，招商足迹遍布全国</w:t>
      </w:r>
      <w:r>
        <w:rPr>
          <w:rFonts w:hint="eastAsia" w:ascii="Times New Roman" w:hAnsi="Times New Roman" w:eastAsia="楷体" w:cs="Times New Roman"/>
          <w:spacing w:val="0"/>
          <w:w w:val="100"/>
          <w:kern w:val="0"/>
          <w:sz w:val="32"/>
          <w:szCs w:val="32"/>
          <w:lang w:val="en-US" w:eastAsia="zh-CN" w:bidi="ar-SA"/>
        </w:rPr>
        <w:t>15</w:t>
      </w:r>
      <w:r>
        <w:rPr>
          <w:rFonts w:hint="eastAsia" w:ascii="楷体" w:hAnsi="楷体" w:eastAsia="楷体" w:cs="楷体"/>
          <w:spacing w:val="0"/>
          <w:w w:val="100"/>
          <w:kern w:val="0"/>
          <w:sz w:val="32"/>
          <w:szCs w:val="32"/>
          <w:lang w:val="en-US" w:eastAsia="zh-CN"/>
        </w:rPr>
        <w:t>个省市，成功引进了投资</w:t>
      </w:r>
      <w:r>
        <w:rPr>
          <w:rFonts w:hint="eastAsia" w:ascii="Times New Roman" w:hAnsi="Times New Roman" w:eastAsia="楷体" w:cs="Times New Roman"/>
          <w:spacing w:val="0"/>
          <w:w w:val="100"/>
          <w:kern w:val="0"/>
          <w:sz w:val="32"/>
          <w:szCs w:val="32"/>
          <w:lang w:val="en-US" w:eastAsia="zh-CN" w:bidi="ar-SA"/>
        </w:rPr>
        <w:t>13.7</w:t>
      </w:r>
      <w:r>
        <w:rPr>
          <w:rFonts w:hint="eastAsia" w:ascii="楷体" w:hAnsi="楷体" w:eastAsia="楷体" w:cs="楷体"/>
          <w:spacing w:val="0"/>
          <w:w w:val="100"/>
          <w:kern w:val="0"/>
          <w:sz w:val="32"/>
          <w:szCs w:val="32"/>
          <w:lang w:val="en-US" w:eastAsia="zh-CN"/>
        </w:rPr>
        <w:t>亿元的中荷国际鲜花港项目，在“光彩事业临夏行”活动中画上了浓墨重彩的一笔；扎实开展城乡综合整顿整治十大行动，在乡村每一个角落留下了拆旧排危的身影，城乡面貌焕然一新，引领带动更多农民过上了城里人的生活。</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eastAsia" w:ascii="仿宋" w:hAnsi="仿宋" w:eastAsia="仿宋" w:cs="仿宋"/>
          <w:spacing w:val="0"/>
          <w:w w:val="98"/>
          <w:kern w:val="0"/>
          <w:sz w:val="32"/>
          <w:szCs w:val="32"/>
          <w:lang w:val="en-US" w:eastAsia="zh-CN"/>
        </w:rPr>
      </w:pPr>
      <w:r>
        <w:rPr>
          <w:rFonts w:hint="eastAsia" w:ascii="楷体" w:hAnsi="楷体" w:eastAsia="楷体" w:cs="楷体"/>
          <w:b/>
          <w:bCs/>
          <w:spacing w:val="0"/>
          <w:w w:val="100"/>
          <w:kern w:val="0"/>
          <w:sz w:val="32"/>
          <w:szCs w:val="32"/>
          <w:lang w:val="en-US" w:eastAsia="zh-CN"/>
        </w:rPr>
        <w:t>这一年，干群关系空前融洽，凝聚了攻坚拔寨的强大合力。</w:t>
      </w:r>
      <w:r>
        <w:rPr>
          <w:rFonts w:hint="eastAsia" w:ascii="楷体" w:hAnsi="楷体" w:eastAsia="楷体" w:cs="楷体"/>
          <w:spacing w:val="0"/>
          <w:w w:val="100"/>
          <w:kern w:val="0"/>
          <w:sz w:val="32"/>
          <w:szCs w:val="32"/>
          <w:lang w:val="en-US" w:eastAsia="zh-CN"/>
        </w:rPr>
        <w:t>把守初心、担使命的着力点落脚点放在为民服务上，建立推行县科级干部村级包抓责任制，全面落实驻村帮扶、驻村包社、包社包户等工作机制，</w:t>
      </w:r>
      <w:r>
        <w:rPr>
          <w:rFonts w:hint="eastAsia" w:ascii="Times New Roman" w:hAnsi="Times New Roman" w:eastAsia="楷体" w:cs="Times New Roman"/>
          <w:spacing w:val="0"/>
          <w:w w:val="100"/>
          <w:kern w:val="0"/>
          <w:sz w:val="32"/>
          <w:szCs w:val="32"/>
          <w:lang w:val="en-US" w:eastAsia="zh-CN" w:bidi="ar-SA"/>
        </w:rPr>
        <w:t>3000</w:t>
      </w:r>
      <w:r>
        <w:rPr>
          <w:rFonts w:hint="eastAsia" w:ascii="楷体" w:hAnsi="楷体" w:eastAsia="楷体" w:cs="楷体"/>
          <w:spacing w:val="0"/>
          <w:w w:val="100"/>
          <w:kern w:val="0"/>
          <w:sz w:val="32"/>
          <w:szCs w:val="32"/>
          <w:lang w:val="en-US" w:eastAsia="zh-CN"/>
        </w:rPr>
        <w:t>多名干部进村入户开展融入式扶贫，拉开了尽锐出战、不获全胜决不收兵的攻坚</w:t>
      </w:r>
      <w:r>
        <w:rPr>
          <w:rFonts w:hint="eastAsia" w:ascii="楷体" w:hAnsi="楷体" w:eastAsia="楷体" w:cs="楷体"/>
          <w:spacing w:val="0"/>
          <w:w w:val="98"/>
          <w:kern w:val="0"/>
          <w:sz w:val="32"/>
          <w:szCs w:val="32"/>
          <w:lang w:val="en-US" w:eastAsia="zh-CN"/>
        </w:rPr>
        <w:t>架势；开通“</w:t>
      </w:r>
      <w:r>
        <w:rPr>
          <w:rFonts w:hint="eastAsia" w:ascii="Times New Roman" w:hAnsi="Times New Roman" w:eastAsia="楷体" w:cs="Times New Roman"/>
          <w:spacing w:val="0"/>
          <w:w w:val="98"/>
          <w:kern w:val="0"/>
          <w:sz w:val="32"/>
          <w:szCs w:val="32"/>
          <w:lang w:val="en-US" w:eastAsia="zh-CN" w:bidi="ar-SA"/>
        </w:rPr>
        <w:t>12345</w:t>
      </w:r>
      <w:r>
        <w:rPr>
          <w:rFonts w:hint="eastAsia" w:ascii="楷体" w:hAnsi="楷体" w:eastAsia="楷体" w:cs="楷体"/>
          <w:spacing w:val="0"/>
          <w:w w:val="98"/>
          <w:kern w:val="0"/>
          <w:sz w:val="32"/>
          <w:szCs w:val="32"/>
          <w:lang w:val="en-US" w:eastAsia="zh-CN"/>
        </w:rPr>
        <w:t>”民情服务热线、公布各级领导干部手机号码、建立覆盖所有村社群众的微信群，闻民声而动、为民需而行，解决了一大批群众所急所盼的突出问题，空前理顺了群众情绪、密切了干群关系，激发了广大群众感恩奋进、自力更生、脱贫发展的主体意识，形成了同心协力、攻坚克难的生动局面。</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29" w:firstLineChars="200"/>
        <w:jc w:val="both"/>
        <w:textAlignment w:val="auto"/>
        <w:outlineLvl w:val="9"/>
        <w:rPr>
          <w:rFonts w:hint="default" w:ascii="楷体" w:hAnsi="楷体" w:eastAsia="楷体" w:cs="楷体"/>
          <w:spacing w:val="0"/>
          <w:w w:val="100"/>
          <w:kern w:val="0"/>
          <w:sz w:val="32"/>
          <w:szCs w:val="32"/>
          <w:lang w:val="en-US" w:eastAsia="zh-CN"/>
        </w:rPr>
      </w:pPr>
      <w:r>
        <w:rPr>
          <w:rFonts w:hint="eastAsia" w:ascii="楷体" w:hAnsi="楷体" w:eastAsia="楷体" w:cs="楷体"/>
          <w:b/>
          <w:bCs/>
          <w:spacing w:val="0"/>
          <w:w w:val="98"/>
          <w:kern w:val="0"/>
          <w:sz w:val="32"/>
          <w:szCs w:val="32"/>
          <w:lang w:val="en-US" w:eastAsia="zh-CN"/>
        </w:rPr>
        <w:t>这一年，政府治理规范有序，展现了务实高效的作风形象。</w:t>
      </w:r>
      <w:r>
        <w:rPr>
          <w:rFonts w:hint="eastAsia" w:ascii="楷体" w:hAnsi="楷体" w:eastAsia="楷体" w:cs="楷体"/>
          <w:b w:val="0"/>
          <w:bCs w:val="0"/>
          <w:spacing w:val="0"/>
          <w:w w:val="98"/>
          <w:kern w:val="0"/>
          <w:sz w:val="32"/>
          <w:szCs w:val="32"/>
          <w:lang w:val="en-US" w:eastAsia="zh-CN"/>
        </w:rPr>
        <w:t>“放管服”</w:t>
      </w:r>
      <w:r>
        <w:rPr>
          <w:rFonts w:hint="eastAsia" w:ascii="楷体" w:hAnsi="楷体" w:eastAsia="楷体" w:cs="楷体"/>
          <w:spacing w:val="0"/>
          <w:w w:val="98"/>
          <w:kern w:val="0"/>
          <w:sz w:val="32"/>
          <w:szCs w:val="32"/>
          <w:lang w:val="en-US" w:eastAsia="zh-CN"/>
        </w:rPr>
        <w:t>改革使群众办事时间普遍减少</w:t>
      </w:r>
      <w:r>
        <w:rPr>
          <w:rFonts w:hint="eastAsia" w:ascii="Times New Roman" w:hAnsi="Times New Roman" w:eastAsia="楷体" w:cs="Times New Roman"/>
          <w:spacing w:val="0"/>
          <w:w w:val="98"/>
          <w:kern w:val="0"/>
          <w:sz w:val="32"/>
          <w:szCs w:val="32"/>
          <w:lang w:val="en-US" w:eastAsia="zh-CN" w:bidi="ar-SA"/>
        </w:rPr>
        <w:t>10</w:t>
      </w:r>
      <w:r>
        <w:rPr>
          <w:rFonts w:hint="eastAsia" w:ascii="楷体" w:hAnsi="楷体" w:eastAsia="楷体" w:cs="楷体"/>
          <w:spacing w:val="0"/>
          <w:w w:val="98"/>
          <w:kern w:val="0"/>
          <w:sz w:val="32"/>
          <w:szCs w:val="32"/>
          <w:lang w:val="en-US" w:eastAsia="zh-CN"/>
        </w:rPr>
        <w:t>个工作日。项目规范管理有效杜绝了村级文化广场多头申报、多头实施的问题。用足用活土地金融政策，</w:t>
      </w:r>
      <w:r>
        <w:rPr>
          <w:rFonts w:hint="eastAsia" w:ascii="楷体" w:hAnsi="楷体" w:eastAsia="楷体" w:cs="楷体"/>
          <w:spacing w:val="0"/>
          <w:w w:val="103"/>
          <w:kern w:val="0"/>
          <w:sz w:val="32"/>
          <w:szCs w:val="32"/>
          <w:lang w:val="en-US" w:eastAsia="zh-CN"/>
        </w:rPr>
        <w:t>用好盘活国有资产，争取到城乡建设用地增减挂钩交易资金</w:t>
      </w:r>
      <w:r>
        <w:rPr>
          <w:rFonts w:hint="eastAsia" w:ascii="Times New Roman" w:hAnsi="Times New Roman" w:eastAsia="楷体" w:cs="Times New Roman"/>
          <w:spacing w:val="0"/>
          <w:w w:val="103"/>
          <w:kern w:val="0"/>
          <w:sz w:val="32"/>
          <w:szCs w:val="32"/>
          <w:lang w:val="en-US" w:eastAsia="zh-CN" w:bidi="ar-SA"/>
        </w:rPr>
        <w:t>3.4</w:t>
      </w:r>
      <w:r>
        <w:rPr>
          <w:rFonts w:hint="eastAsia" w:ascii="楷体" w:hAnsi="楷体" w:eastAsia="楷体" w:cs="楷体"/>
          <w:spacing w:val="0"/>
          <w:w w:val="103"/>
          <w:kern w:val="0"/>
          <w:sz w:val="32"/>
          <w:szCs w:val="32"/>
          <w:lang w:val="en-US" w:eastAsia="zh-CN"/>
        </w:rPr>
        <w:t>亿元、专项债券</w:t>
      </w:r>
      <w:r>
        <w:rPr>
          <w:rFonts w:hint="eastAsia" w:ascii="Times New Roman" w:hAnsi="Times New Roman" w:eastAsia="楷体" w:cs="Times New Roman"/>
          <w:spacing w:val="0"/>
          <w:w w:val="103"/>
          <w:kern w:val="0"/>
          <w:sz w:val="32"/>
          <w:szCs w:val="32"/>
          <w:lang w:val="en-US" w:eastAsia="zh-CN" w:bidi="ar-SA"/>
        </w:rPr>
        <w:t>4000</w:t>
      </w:r>
      <w:r>
        <w:rPr>
          <w:rFonts w:hint="eastAsia" w:ascii="楷体" w:hAnsi="楷体" w:eastAsia="楷体" w:cs="楷体"/>
          <w:spacing w:val="0"/>
          <w:w w:val="103"/>
          <w:kern w:val="0"/>
          <w:sz w:val="32"/>
          <w:szCs w:val="32"/>
          <w:lang w:val="en-US" w:eastAsia="zh-CN"/>
        </w:rPr>
        <w:t>万元。服务型、效能型财政建设，不仅偿还了</w:t>
      </w:r>
      <w:r>
        <w:rPr>
          <w:rFonts w:hint="eastAsia" w:ascii="Times New Roman" w:hAnsi="Times New Roman" w:eastAsia="楷体" w:cs="Times New Roman"/>
          <w:spacing w:val="0"/>
          <w:w w:val="103"/>
          <w:kern w:val="0"/>
          <w:sz w:val="32"/>
          <w:szCs w:val="32"/>
          <w:lang w:val="en-US" w:eastAsia="zh-CN" w:bidi="ar-SA"/>
        </w:rPr>
        <w:t>1.06</w:t>
      </w:r>
      <w:r>
        <w:rPr>
          <w:rFonts w:hint="eastAsia" w:ascii="楷体" w:hAnsi="楷体" w:eastAsia="楷体" w:cs="楷体"/>
          <w:spacing w:val="0"/>
          <w:w w:val="103"/>
          <w:kern w:val="0"/>
          <w:sz w:val="32"/>
          <w:szCs w:val="32"/>
          <w:lang w:val="en-US" w:eastAsia="zh-CN"/>
        </w:rPr>
        <w:t>亿元的到期债务和乡镇历年欠账，而且扭转了城乡居民医保基金赤字局面，兜住了</w:t>
      </w:r>
      <w:r>
        <w:rPr>
          <w:rFonts w:hint="eastAsia" w:ascii="楷体" w:hAnsi="楷体" w:eastAsia="楷体" w:cs="楷体"/>
          <w:spacing w:val="0"/>
          <w:w w:val="98"/>
          <w:kern w:val="0"/>
          <w:sz w:val="32"/>
          <w:szCs w:val="32"/>
          <w:lang w:val="en-US" w:eastAsia="zh-CN"/>
        </w:rPr>
        <w:t>基</w:t>
      </w:r>
      <w:r>
        <w:rPr>
          <w:rFonts w:hint="eastAsia" w:ascii="楷体" w:hAnsi="楷体" w:eastAsia="楷体" w:cs="楷体"/>
          <w:spacing w:val="0"/>
          <w:w w:val="100"/>
          <w:kern w:val="0"/>
          <w:sz w:val="32"/>
          <w:szCs w:val="32"/>
          <w:lang w:val="en-US" w:eastAsia="zh-CN"/>
        </w:rPr>
        <w:t>本民生保障底线。广大干部苦干实干加巧干，在脱贫攻坚的伟大斗争中，敢死拼命、冲锋在前，展现出了很强的战斗力。正是这种团结进取的精气神和务实高效的工作作风，极大地提升了党员干部形象，推动全县各项工作打开了新的局面。</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default" w:ascii="楷体" w:hAnsi="楷体" w:eastAsia="楷体" w:cs="楷体"/>
          <w:spacing w:val="0"/>
          <w:w w:val="100"/>
          <w:kern w:val="0"/>
          <w:sz w:val="32"/>
          <w:szCs w:val="32"/>
          <w:lang w:val="en-US" w:eastAsia="zh-CN"/>
        </w:rPr>
      </w:pPr>
      <w:r>
        <w:rPr>
          <w:rFonts w:hint="eastAsia" w:ascii="楷体" w:hAnsi="楷体" w:eastAsia="楷体" w:cs="楷体"/>
          <w:spacing w:val="0"/>
          <w:w w:val="100"/>
          <w:kern w:val="0"/>
          <w:sz w:val="32"/>
          <w:szCs w:val="32"/>
          <w:lang w:val="en-US" w:eastAsia="zh-CN"/>
        </w:rPr>
        <w:t>一年来，我们主要抓了以下工作：</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9" w:firstLineChars="200"/>
        <w:jc w:val="both"/>
        <w:textAlignment w:val="auto"/>
        <w:outlineLvl w:val="9"/>
        <w:rPr>
          <w:rFonts w:hint="default" w:ascii="楷体" w:hAnsi="楷体" w:eastAsia="楷体" w:cs="楷体"/>
          <w:spacing w:val="0"/>
          <w:w w:val="100"/>
          <w:kern w:val="0"/>
          <w:sz w:val="32"/>
          <w:szCs w:val="32"/>
          <w:u w:val="none"/>
          <w:lang w:val="en-US" w:eastAsia="zh-CN"/>
        </w:rPr>
      </w:pPr>
      <w:r>
        <w:rPr>
          <w:rFonts w:hint="eastAsia" w:ascii="楷体" w:hAnsi="楷体" w:eastAsia="楷体" w:cs="楷体"/>
          <w:b/>
          <w:bCs/>
          <w:spacing w:val="0"/>
          <w:w w:val="101"/>
          <w:kern w:val="0"/>
          <w:sz w:val="32"/>
          <w:szCs w:val="32"/>
          <w:lang w:val="en-US" w:eastAsia="zh-CN"/>
        </w:rPr>
        <w:t>一是尽锐出战决胜脱贫攻坚。</w:t>
      </w:r>
      <w:r>
        <w:rPr>
          <w:rFonts w:hint="eastAsia" w:ascii="楷体" w:hAnsi="楷体" w:eastAsia="楷体" w:cs="楷体"/>
          <w:spacing w:val="0"/>
          <w:w w:val="101"/>
          <w:kern w:val="0"/>
          <w:sz w:val="32"/>
          <w:szCs w:val="32"/>
          <w:lang w:val="en-US" w:eastAsia="zh-CN"/>
        </w:rPr>
        <w:t>着眼打好扶贫“决胜战”“翻身仗”，投入各类扶贫资金</w:t>
      </w:r>
      <w:r>
        <w:rPr>
          <w:rFonts w:hint="eastAsia" w:ascii="Times New Roman" w:hAnsi="Times New Roman" w:eastAsia="楷体" w:cs="Times New Roman"/>
          <w:spacing w:val="0"/>
          <w:w w:val="101"/>
          <w:kern w:val="0"/>
          <w:sz w:val="32"/>
          <w:szCs w:val="32"/>
          <w:lang w:val="en-US" w:eastAsia="zh-CN" w:bidi="ar-SA"/>
        </w:rPr>
        <w:t>13</w:t>
      </w:r>
      <w:r>
        <w:rPr>
          <w:rFonts w:hint="eastAsia" w:ascii="楷体" w:hAnsi="楷体" w:eastAsia="楷体" w:cs="楷体"/>
          <w:spacing w:val="0"/>
          <w:w w:val="101"/>
          <w:kern w:val="0"/>
          <w:sz w:val="32"/>
          <w:szCs w:val="32"/>
          <w:lang w:val="en-US" w:eastAsia="zh-CN"/>
        </w:rPr>
        <w:t>亿元，向深度贫困发起总攻，为一举攻克最后贫困堡垒打下了决定性基础。</w:t>
      </w:r>
      <w:r>
        <w:rPr>
          <w:rFonts w:hint="eastAsia" w:ascii="楷体" w:hAnsi="楷体" w:eastAsia="楷体" w:cs="楷体"/>
          <w:b/>
          <w:bCs/>
          <w:spacing w:val="0"/>
          <w:w w:val="101"/>
          <w:kern w:val="0"/>
          <w:sz w:val="32"/>
          <w:szCs w:val="32"/>
          <w:lang w:val="en-US" w:eastAsia="zh-CN"/>
        </w:rPr>
        <w:t>“两不愁三保障”基本实现。</w:t>
      </w:r>
      <w:r>
        <w:rPr>
          <w:rFonts w:hint="eastAsia" w:ascii="楷体" w:hAnsi="楷体" w:eastAsia="楷体" w:cs="楷体"/>
          <w:spacing w:val="0"/>
          <w:w w:val="101"/>
          <w:kern w:val="0"/>
          <w:sz w:val="32"/>
          <w:szCs w:val="32"/>
          <w:lang w:val="en-US" w:eastAsia="zh-CN"/>
        </w:rPr>
        <w:t>“过筛子”式开展“</w:t>
      </w:r>
      <w:r>
        <w:rPr>
          <w:rFonts w:hint="eastAsia" w:ascii="Times New Roman" w:hAnsi="Times New Roman" w:eastAsia="楷体" w:cs="Times New Roman"/>
          <w:spacing w:val="0"/>
          <w:w w:val="101"/>
          <w:kern w:val="0"/>
          <w:sz w:val="32"/>
          <w:szCs w:val="32"/>
          <w:lang w:val="en-US" w:eastAsia="zh-CN" w:bidi="ar-SA"/>
        </w:rPr>
        <w:t>3+1+1</w:t>
      </w:r>
      <w:r>
        <w:rPr>
          <w:rFonts w:hint="eastAsia" w:ascii="楷体" w:hAnsi="楷体" w:eastAsia="楷体" w:cs="楷体"/>
          <w:spacing w:val="0"/>
          <w:w w:val="101"/>
          <w:kern w:val="0"/>
          <w:sz w:val="32"/>
          <w:szCs w:val="32"/>
          <w:lang w:val="en-US" w:eastAsia="zh-CN"/>
        </w:rPr>
        <w:t>”冲刺清零行动，改造农村危房</w:t>
      </w:r>
      <w:r>
        <w:rPr>
          <w:rFonts w:hint="eastAsia" w:ascii="Times New Roman" w:hAnsi="Times New Roman" w:eastAsia="楷体" w:cs="Times New Roman"/>
          <w:spacing w:val="0"/>
          <w:w w:val="101"/>
          <w:kern w:val="0"/>
          <w:sz w:val="32"/>
          <w:szCs w:val="32"/>
          <w:lang w:val="en-US" w:eastAsia="zh-CN" w:bidi="ar-SA"/>
        </w:rPr>
        <w:t>994</w:t>
      </w:r>
      <w:r>
        <w:rPr>
          <w:rFonts w:hint="eastAsia" w:ascii="楷体" w:hAnsi="楷体" w:eastAsia="楷体" w:cs="楷体"/>
          <w:spacing w:val="0"/>
          <w:w w:val="101"/>
          <w:kern w:val="0"/>
          <w:sz w:val="32"/>
          <w:szCs w:val="32"/>
          <w:lang w:val="en-US" w:eastAsia="zh-CN"/>
        </w:rPr>
        <w:t>户，对</w:t>
      </w:r>
      <w:r>
        <w:rPr>
          <w:rFonts w:hint="eastAsia" w:ascii="Times New Roman" w:hAnsi="Times New Roman" w:eastAsia="楷体" w:cs="Times New Roman"/>
          <w:spacing w:val="0"/>
          <w:w w:val="101"/>
          <w:kern w:val="0"/>
          <w:sz w:val="32"/>
          <w:szCs w:val="32"/>
          <w:lang w:val="en-US" w:eastAsia="zh-CN" w:bidi="ar-SA"/>
        </w:rPr>
        <w:t>8</w:t>
      </w:r>
      <w:r>
        <w:rPr>
          <w:rFonts w:hint="eastAsia" w:ascii="楷体" w:hAnsi="楷体" w:eastAsia="楷体" w:cs="楷体"/>
          <w:spacing w:val="0"/>
          <w:w w:val="101"/>
          <w:kern w:val="0"/>
          <w:sz w:val="32"/>
          <w:szCs w:val="32"/>
          <w:lang w:val="en-US" w:eastAsia="zh-CN"/>
        </w:rPr>
        <w:t>万多户农村住房全部进行了安全鉴定，易地扶贫搬迁群众全部入住新房，后续产业基本实现全覆盖；南区饮水安全巩固提升工程建成投入使用，</w:t>
      </w:r>
      <w:r>
        <w:rPr>
          <w:rFonts w:hint="eastAsia" w:ascii="Times New Roman" w:hAnsi="Times New Roman" w:eastAsia="楷体" w:cs="Times New Roman"/>
          <w:spacing w:val="0"/>
          <w:w w:val="101"/>
          <w:kern w:val="0"/>
          <w:sz w:val="32"/>
          <w:szCs w:val="32"/>
          <w:lang w:val="en-US" w:eastAsia="zh-CN" w:bidi="ar-SA"/>
        </w:rPr>
        <w:t>302</w:t>
      </w:r>
      <w:r>
        <w:rPr>
          <w:rFonts w:hint="eastAsia" w:ascii="楷体" w:hAnsi="楷体" w:eastAsia="楷体" w:cs="楷体"/>
          <w:spacing w:val="0"/>
          <w:w w:val="101"/>
          <w:kern w:val="0"/>
          <w:sz w:val="32"/>
          <w:szCs w:val="32"/>
          <w:lang w:val="en-US" w:eastAsia="zh-CN"/>
        </w:rPr>
        <w:t>户供水不稳定的问题妥善解决，安全饮水率达到</w:t>
      </w:r>
      <w:r>
        <w:rPr>
          <w:rFonts w:hint="eastAsia" w:ascii="Times New Roman" w:hAnsi="Times New Roman" w:eastAsia="楷体" w:cs="Times New Roman"/>
          <w:spacing w:val="0"/>
          <w:w w:val="101"/>
          <w:kern w:val="0"/>
          <w:sz w:val="32"/>
          <w:szCs w:val="32"/>
          <w:lang w:val="en-US" w:eastAsia="zh-CN" w:bidi="ar-SA"/>
        </w:rPr>
        <w:t>100%</w:t>
      </w:r>
      <w:r>
        <w:rPr>
          <w:rFonts w:hint="eastAsia" w:ascii="楷体" w:hAnsi="楷体" w:eastAsia="楷体" w:cs="楷体"/>
          <w:spacing w:val="0"/>
          <w:w w:val="101"/>
          <w:kern w:val="0"/>
          <w:sz w:val="32"/>
          <w:szCs w:val="32"/>
          <w:lang w:val="en-US" w:eastAsia="zh-CN"/>
        </w:rPr>
        <w:t>，</w:t>
      </w:r>
      <w:r>
        <w:rPr>
          <w:rFonts w:hint="eastAsia" w:ascii="楷体" w:hAnsi="楷体" w:eastAsia="楷体" w:cs="楷体"/>
          <w:spacing w:val="0"/>
          <w:w w:val="101"/>
          <w:kern w:val="0"/>
          <w:sz w:val="32"/>
          <w:szCs w:val="32"/>
          <w:u w:val="none"/>
          <w:lang w:val="en-US" w:eastAsia="zh-CN"/>
        </w:rPr>
        <w:t>全省人饮工程建设及运行管理工作会上，我县</w:t>
      </w:r>
      <w:r>
        <w:rPr>
          <w:rFonts w:hint="eastAsia" w:ascii="楷体" w:hAnsi="楷体" w:eastAsia="楷体" w:cs="楷体"/>
          <w:spacing w:val="0"/>
          <w:w w:val="100"/>
          <w:kern w:val="0"/>
          <w:sz w:val="32"/>
          <w:szCs w:val="32"/>
          <w:u w:val="none"/>
          <w:lang w:val="en-US" w:eastAsia="zh-CN"/>
        </w:rPr>
        <w:t>做了经验交流发言；</w:t>
      </w:r>
      <w:r>
        <w:rPr>
          <w:rFonts w:hint="eastAsia" w:ascii="楷体" w:hAnsi="楷体" w:eastAsia="楷体" w:cs="楷体"/>
          <w:spacing w:val="0"/>
          <w:w w:val="100"/>
          <w:kern w:val="0"/>
          <w:sz w:val="32"/>
          <w:szCs w:val="32"/>
          <w:lang w:val="en-US" w:eastAsia="zh-CN"/>
        </w:rPr>
        <w:t>持续开展控辍保学攻坚战，义务教育巩固率提高到</w:t>
      </w:r>
      <w:r>
        <w:rPr>
          <w:rFonts w:hint="eastAsia" w:ascii="Times New Roman" w:hAnsi="Times New Roman" w:eastAsia="楷体" w:cs="Times New Roman"/>
          <w:spacing w:val="0"/>
          <w:w w:val="100"/>
          <w:kern w:val="0"/>
          <w:sz w:val="32"/>
          <w:szCs w:val="32"/>
          <w:lang w:val="en-US" w:eastAsia="zh-CN" w:bidi="ar-SA"/>
        </w:rPr>
        <w:t>97.2%</w:t>
      </w:r>
      <w:r>
        <w:rPr>
          <w:rFonts w:hint="eastAsia" w:ascii="楷体" w:hAnsi="楷体" w:eastAsia="楷体" w:cs="楷体"/>
          <w:spacing w:val="0"/>
          <w:w w:val="100"/>
          <w:kern w:val="0"/>
          <w:sz w:val="32"/>
          <w:szCs w:val="32"/>
          <w:lang w:val="en-US" w:eastAsia="zh-CN"/>
        </w:rPr>
        <w:t>，全县无一人因贫</w:t>
      </w:r>
      <w:r>
        <w:rPr>
          <w:rFonts w:hint="eastAsia" w:ascii="楷体" w:hAnsi="楷体" w:eastAsia="楷体" w:cs="楷体"/>
          <w:spacing w:val="0"/>
          <w:w w:val="101"/>
          <w:kern w:val="0"/>
          <w:sz w:val="32"/>
          <w:szCs w:val="32"/>
          <w:lang w:val="en-US" w:eastAsia="zh-CN"/>
        </w:rPr>
        <w:t>失辍学；</w:t>
      </w:r>
      <w:r>
        <w:rPr>
          <w:rFonts w:hint="eastAsia" w:ascii="Times New Roman" w:hAnsi="Times New Roman" w:eastAsia="楷体" w:cs="Times New Roman"/>
          <w:spacing w:val="0"/>
          <w:w w:val="101"/>
          <w:kern w:val="0"/>
          <w:sz w:val="32"/>
          <w:szCs w:val="32"/>
          <w:lang w:val="en-US" w:eastAsia="zh-CN" w:bidi="ar-SA"/>
        </w:rPr>
        <w:t>25</w:t>
      </w:r>
      <w:r>
        <w:rPr>
          <w:rFonts w:hint="eastAsia" w:ascii="楷体" w:hAnsi="楷体" w:eastAsia="楷体" w:cs="楷体"/>
          <w:spacing w:val="0"/>
          <w:w w:val="101"/>
          <w:kern w:val="0"/>
          <w:sz w:val="32"/>
          <w:szCs w:val="32"/>
          <w:lang w:val="en-US" w:eastAsia="zh-CN"/>
        </w:rPr>
        <w:t>所乡镇卫生院和所有村级卫生室达到标准化要求，建档立卡贫困人口医疗参保率、养老保险参保率均为</w:t>
      </w:r>
      <w:r>
        <w:rPr>
          <w:rFonts w:hint="eastAsia" w:ascii="Times New Roman" w:hAnsi="Times New Roman" w:eastAsia="楷体" w:cs="Times New Roman"/>
          <w:spacing w:val="0"/>
          <w:w w:val="101"/>
          <w:kern w:val="0"/>
          <w:sz w:val="32"/>
          <w:szCs w:val="32"/>
          <w:lang w:val="en-US" w:eastAsia="zh-CN" w:bidi="ar-SA"/>
        </w:rPr>
        <w:t>100%</w:t>
      </w:r>
      <w:r>
        <w:rPr>
          <w:rFonts w:hint="eastAsia" w:ascii="楷体" w:hAnsi="楷体" w:eastAsia="楷体" w:cs="楷体"/>
          <w:spacing w:val="0"/>
          <w:w w:val="101"/>
          <w:kern w:val="0"/>
          <w:sz w:val="32"/>
          <w:szCs w:val="32"/>
          <w:lang w:val="en-US" w:eastAsia="zh-CN"/>
        </w:rPr>
        <w:t>，重大疾病实现应治尽治、应救尽救；扎实推进户籍清理整顿，以人口信息精准保障脱贫工作精准。改造农村电网</w:t>
      </w:r>
      <w:r>
        <w:rPr>
          <w:rFonts w:hint="eastAsia" w:ascii="Times New Roman" w:hAnsi="Times New Roman" w:eastAsia="楷体" w:cs="Times New Roman"/>
          <w:spacing w:val="0"/>
          <w:w w:val="101"/>
          <w:kern w:val="0"/>
          <w:sz w:val="32"/>
          <w:szCs w:val="32"/>
          <w:lang w:val="en-US" w:eastAsia="zh-CN" w:bidi="ar-SA"/>
        </w:rPr>
        <w:t>925</w:t>
      </w:r>
      <w:r>
        <w:rPr>
          <w:rFonts w:hint="eastAsia" w:ascii="楷体" w:hAnsi="楷体" w:eastAsia="楷体" w:cs="楷体"/>
          <w:spacing w:val="0"/>
          <w:w w:val="101"/>
          <w:kern w:val="0"/>
          <w:sz w:val="32"/>
          <w:szCs w:val="32"/>
          <w:lang w:val="en-US" w:eastAsia="zh-CN"/>
        </w:rPr>
        <w:t>公里，全县所有自然村和有需求的农户全部接通了动力电。新建村社道路</w:t>
      </w:r>
      <w:r>
        <w:rPr>
          <w:rFonts w:hint="eastAsia" w:ascii="Times New Roman" w:hAnsi="Times New Roman" w:eastAsia="楷体" w:cs="Times New Roman"/>
          <w:spacing w:val="0"/>
          <w:w w:val="101"/>
          <w:kern w:val="0"/>
          <w:sz w:val="32"/>
          <w:szCs w:val="32"/>
          <w:lang w:val="en-US" w:eastAsia="zh-CN" w:bidi="ar-SA"/>
        </w:rPr>
        <w:t>882</w:t>
      </w:r>
      <w:r>
        <w:rPr>
          <w:rFonts w:hint="eastAsia" w:ascii="楷体" w:hAnsi="楷体" w:eastAsia="楷体" w:cs="楷体"/>
          <w:spacing w:val="0"/>
          <w:w w:val="101"/>
          <w:kern w:val="0"/>
          <w:sz w:val="32"/>
          <w:szCs w:val="32"/>
          <w:lang w:val="en-US" w:eastAsia="zh-CN"/>
        </w:rPr>
        <w:t>公里，整治“畅返不畅”</w:t>
      </w:r>
      <w:r>
        <w:rPr>
          <w:rFonts w:hint="eastAsia" w:ascii="Times New Roman" w:hAnsi="Times New Roman" w:eastAsia="楷体" w:cs="Times New Roman"/>
          <w:spacing w:val="0"/>
          <w:w w:val="101"/>
          <w:kern w:val="0"/>
          <w:sz w:val="32"/>
          <w:szCs w:val="32"/>
          <w:lang w:val="en-US" w:eastAsia="zh-CN" w:bidi="ar-SA"/>
        </w:rPr>
        <w:t>60.5</w:t>
      </w:r>
      <w:r>
        <w:rPr>
          <w:rFonts w:hint="eastAsia" w:ascii="楷体" w:hAnsi="楷体" w:eastAsia="楷体" w:cs="楷体"/>
          <w:spacing w:val="0"/>
          <w:w w:val="101"/>
          <w:kern w:val="0"/>
          <w:sz w:val="32"/>
          <w:szCs w:val="32"/>
          <w:lang w:val="en-US" w:eastAsia="zh-CN"/>
        </w:rPr>
        <w:t>公里，助力脱贫的通道更加便捷、畅通。</w:t>
      </w:r>
      <w:r>
        <w:rPr>
          <w:rFonts w:hint="eastAsia" w:ascii="楷体" w:hAnsi="楷体" w:eastAsia="楷体" w:cs="楷体"/>
          <w:b/>
          <w:bCs/>
          <w:spacing w:val="0"/>
          <w:w w:val="101"/>
          <w:kern w:val="0"/>
          <w:sz w:val="32"/>
          <w:szCs w:val="32"/>
          <w:lang w:val="en-US" w:eastAsia="zh-CN"/>
        </w:rPr>
        <w:t>增收产业不断壮大。</w:t>
      </w:r>
      <w:r>
        <w:rPr>
          <w:rFonts w:hint="eastAsia" w:ascii="楷体" w:hAnsi="楷体" w:eastAsia="楷体" w:cs="楷体"/>
          <w:spacing w:val="0"/>
          <w:w w:val="101"/>
          <w:kern w:val="0"/>
          <w:sz w:val="32"/>
          <w:szCs w:val="32"/>
          <w:lang w:val="en-US" w:eastAsia="zh-CN"/>
        </w:rPr>
        <w:t>新建养殖场（小区）</w:t>
      </w:r>
      <w:r>
        <w:rPr>
          <w:rFonts w:hint="eastAsia" w:ascii="Times New Roman" w:hAnsi="Times New Roman" w:eastAsia="楷体" w:cs="Times New Roman"/>
          <w:spacing w:val="0"/>
          <w:w w:val="101"/>
          <w:kern w:val="0"/>
          <w:sz w:val="32"/>
          <w:szCs w:val="32"/>
          <w:lang w:val="en-US" w:eastAsia="zh-CN" w:bidi="ar-SA"/>
        </w:rPr>
        <w:t>15</w:t>
      </w:r>
      <w:r>
        <w:rPr>
          <w:rFonts w:hint="eastAsia" w:ascii="楷体" w:hAnsi="楷体" w:eastAsia="楷体" w:cs="楷体"/>
          <w:spacing w:val="0"/>
          <w:w w:val="101"/>
          <w:kern w:val="0"/>
          <w:sz w:val="32"/>
          <w:szCs w:val="32"/>
          <w:lang w:val="en-US" w:eastAsia="zh-CN"/>
        </w:rPr>
        <w:t>个，发展规模养殖户</w:t>
      </w:r>
      <w:r>
        <w:rPr>
          <w:rFonts w:hint="eastAsia" w:ascii="Times New Roman" w:hAnsi="Times New Roman" w:eastAsia="楷体" w:cs="Times New Roman"/>
          <w:spacing w:val="0"/>
          <w:w w:val="101"/>
          <w:kern w:val="0"/>
          <w:sz w:val="32"/>
          <w:szCs w:val="32"/>
          <w:lang w:val="en-US" w:eastAsia="zh-CN" w:bidi="ar-SA"/>
        </w:rPr>
        <w:t>80</w:t>
      </w:r>
      <w:r>
        <w:rPr>
          <w:rFonts w:hint="eastAsia" w:ascii="楷体" w:hAnsi="楷体" w:eastAsia="楷体" w:cs="楷体"/>
          <w:spacing w:val="0"/>
          <w:w w:val="101"/>
          <w:kern w:val="0"/>
          <w:sz w:val="32"/>
          <w:szCs w:val="32"/>
          <w:lang w:val="en-US" w:eastAsia="zh-CN"/>
        </w:rPr>
        <w:t>家，牛羊猪存栏量达到</w:t>
      </w:r>
      <w:r>
        <w:rPr>
          <w:rFonts w:hint="eastAsia" w:ascii="Times New Roman" w:hAnsi="Times New Roman" w:eastAsia="楷体" w:cs="Times New Roman"/>
          <w:spacing w:val="0"/>
          <w:w w:val="101"/>
          <w:kern w:val="0"/>
          <w:sz w:val="32"/>
          <w:szCs w:val="32"/>
          <w:lang w:val="en-US" w:eastAsia="zh-CN" w:bidi="ar-SA"/>
        </w:rPr>
        <w:t>53.4</w:t>
      </w:r>
      <w:r>
        <w:rPr>
          <w:rFonts w:hint="eastAsia" w:ascii="楷体" w:hAnsi="楷体" w:eastAsia="楷体" w:cs="楷体"/>
          <w:spacing w:val="0"/>
          <w:w w:val="101"/>
          <w:kern w:val="0"/>
          <w:sz w:val="32"/>
          <w:szCs w:val="32"/>
          <w:lang w:val="en-US" w:eastAsia="zh-CN"/>
        </w:rPr>
        <w:t>万头（只）；新建高原夏菜基地</w:t>
      </w:r>
      <w:r>
        <w:rPr>
          <w:rFonts w:hint="eastAsia" w:ascii="Times New Roman" w:hAnsi="Times New Roman" w:eastAsia="楷体" w:cs="Times New Roman"/>
          <w:spacing w:val="0"/>
          <w:w w:val="101"/>
          <w:kern w:val="0"/>
          <w:sz w:val="32"/>
          <w:szCs w:val="32"/>
          <w:lang w:val="en-US" w:eastAsia="zh-CN" w:bidi="ar-SA"/>
        </w:rPr>
        <w:t>10</w:t>
      </w:r>
      <w:r>
        <w:rPr>
          <w:rFonts w:hint="eastAsia" w:ascii="楷体" w:hAnsi="楷体" w:eastAsia="楷体" w:cs="楷体"/>
          <w:spacing w:val="0"/>
          <w:w w:val="101"/>
          <w:kern w:val="0"/>
          <w:sz w:val="32"/>
          <w:szCs w:val="32"/>
          <w:lang w:val="en-US" w:eastAsia="zh-CN"/>
        </w:rPr>
        <w:t>个，种植各类蔬菜</w:t>
      </w:r>
      <w:r>
        <w:rPr>
          <w:rFonts w:hint="eastAsia" w:ascii="Times New Roman" w:hAnsi="Times New Roman" w:eastAsia="楷体" w:cs="Times New Roman"/>
          <w:spacing w:val="0"/>
          <w:w w:val="101"/>
          <w:kern w:val="0"/>
          <w:sz w:val="32"/>
          <w:szCs w:val="32"/>
          <w:lang w:val="en-US" w:eastAsia="zh-CN" w:bidi="ar-SA"/>
        </w:rPr>
        <w:t>6.6</w:t>
      </w:r>
      <w:r>
        <w:rPr>
          <w:rFonts w:hint="eastAsia" w:ascii="楷体" w:hAnsi="楷体" w:eastAsia="楷体" w:cs="楷体"/>
          <w:spacing w:val="0"/>
          <w:w w:val="101"/>
          <w:kern w:val="0"/>
          <w:sz w:val="32"/>
          <w:szCs w:val="32"/>
          <w:lang w:val="en-US" w:eastAsia="zh-CN"/>
        </w:rPr>
        <w:t>万亩、花椒</w:t>
      </w:r>
      <w:r>
        <w:rPr>
          <w:rFonts w:hint="eastAsia" w:ascii="Times New Roman" w:hAnsi="Times New Roman" w:eastAsia="楷体" w:cs="Times New Roman"/>
          <w:spacing w:val="0"/>
          <w:w w:val="101"/>
          <w:kern w:val="0"/>
          <w:sz w:val="32"/>
          <w:szCs w:val="32"/>
          <w:lang w:val="en-US" w:eastAsia="zh-CN" w:bidi="ar-SA"/>
        </w:rPr>
        <w:t>30</w:t>
      </w:r>
      <w:r>
        <w:rPr>
          <w:rFonts w:hint="eastAsia" w:ascii="楷体" w:hAnsi="楷体" w:eastAsia="楷体" w:cs="楷体"/>
          <w:spacing w:val="0"/>
          <w:w w:val="101"/>
          <w:kern w:val="0"/>
          <w:sz w:val="32"/>
          <w:szCs w:val="32"/>
          <w:lang w:val="en-US" w:eastAsia="zh-CN"/>
        </w:rPr>
        <w:t>万亩、马铃薯</w:t>
      </w:r>
      <w:r>
        <w:rPr>
          <w:rFonts w:hint="eastAsia" w:ascii="Times New Roman" w:hAnsi="Times New Roman" w:eastAsia="楷体" w:cs="Times New Roman"/>
          <w:spacing w:val="0"/>
          <w:w w:val="101"/>
          <w:kern w:val="0"/>
          <w:sz w:val="32"/>
          <w:szCs w:val="32"/>
          <w:lang w:val="en-US" w:eastAsia="zh-CN" w:bidi="ar-SA"/>
        </w:rPr>
        <w:t>7</w:t>
      </w:r>
      <w:r>
        <w:rPr>
          <w:rFonts w:hint="eastAsia" w:ascii="楷体" w:hAnsi="楷体" w:eastAsia="楷体" w:cs="楷体"/>
          <w:spacing w:val="0"/>
          <w:w w:val="101"/>
          <w:kern w:val="0"/>
          <w:sz w:val="32"/>
          <w:szCs w:val="32"/>
          <w:lang w:val="en-US" w:eastAsia="zh-CN"/>
        </w:rPr>
        <w:t>万亩、油料</w:t>
      </w:r>
      <w:r>
        <w:rPr>
          <w:rFonts w:hint="eastAsia" w:ascii="Times New Roman" w:hAnsi="Times New Roman" w:eastAsia="楷体" w:cs="Times New Roman"/>
          <w:spacing w:val="0"/>
          <w:w w:val="101"/>
          <w:kern w:val="0"/>
          <w:sz w:val="32"/>
          <w:szCs w:val="32"/>
          <w:lang w:val="en-US" w:eastAsia="zh-CN" w:bidi="ar-SA"/>
        </w:rPr>
        <w:t>3</w:t>
      </w:r>
      <w:r>
        <w:rPr>
          <w:rFonts w:hint="eastAsia" w:ascii="楷体" w:hAnsi="楷体" w:eastAsia="楷体" w:cs="楷体"/>
          <w:spacing w:val="0"/>
          <w:w w:val="101"/>
          <w:kern w:val="0"/>
          <w:sz w:val="32"/>
          <w:szCs w:val="32"/>
          <w:lang w:val="en-US" w:eastAsia="zh-CN"/>
        </w:rPr>
        <w:t>万亩、中药材</w:t>
      </w:r>
      <w:r>
        <w:rPr>
          <w:rFonts w:hint="eastAsia" w:ascii="Times New Roman" w:hAnsi="Times New Roman" w:eastAsia="楷体" w:cs="Times New Roman"/>
          <w:spacing w:val="0"/>
          <w:w w:val="101"/>
          <w:kern w:val="0"/>
          <w:sz w:val="32"/>
          <w:szCs w:val="32"/>
          <w:lang w:val="en-US" w:eastAsia="zh-CN" w:bidi="ar-SA"/>
        </w:rPr>
        <w:t>7300</w:t>
      </w:r>
      <w:r>
        <w:rPr>
          <w:rFonts w:hint="eastAsia" w:ascii="楷体" w:hAnsi="楷体" w:eastAsia="楷体" w:cs="楷体"/>
          <w:spacing w:val="0"/>
          <w:w w:val="101"/>
          <w:kern w:val="0"/>
          <w:sz w:val="32"/>
          <w:szCs w:val="32"/>
          <w:lang w:val="en-US" w:eastAsia="zh-CN"/>
        </w:rPr>
        <w:t>亩，新开办牛肉拉面门店</w:t>
      </w:r>
      <w:r>
        <w:rPr>
          <w:rFonts w:hint="eastAsia" w:ascii="Times New Roman" w:hAnsi="Times New Roman" w:eastAsia="楷体" w:cs="Times New Roman"/>
          <w:spacing w:val="0"/>
          <w:w w:val="101"/>
          <w:kern w:val="0"/>
          <w:sz w:val="32"/>
          <w:szCs w:val="32"/>
          <w:lang w:val="en-US" w:eastAsia="zh-CN" w:bidi="ar-SA"/>
        </w:rPr>
        <w:t>3863</w:t>
      </w:r>
      <w:r>
        <w:rPr>
          <w:rFonts w:hint="eastAsia" w:ascii="楷体" w:hAnsi="楷体" w:eastAsia="楷体" w:cs="楷体"/>
          <w:spacing w:val="0"/>
          <w:w w:val="101"/>
          <w:kern w:val="0"/>
          <w:sz w:val="32"/>
          <w:szCs w:val="32"/>
          <w:lang w:val="en-US" w:eastAsia="zh-CN"/>
        </w:rPr>
        <w:t>家、累计达到</w:t>
      </w:r>
      <w:r>
        <w:rPr>
          <w:rFonts w:hint="eastAsia" w:ascii="Times New Roman" w:hAnsi="Times New Roman" w:eastAsia="楷体" w:cs="Times New Roman"/>
          <w:spacing w:val="0"/>
          <w:w w:val="101"/>
          <w:kern w:val="0"/>
          <w:sz w:val="32"/>
          <w:szCs w:val="32"/>
          <w:lang w:val="en-US" w:eastAsia="zh-CN" w:bidi="ar-SA"/>
        </w:rPr>
        <w:t>10763</w:t>
      </w:r>
      <w:r>
        <w:rPr>
          <w:rFonts w:hint="eastAsia" w:ascii="楷体" w:hAnsi="楷体" w:eastAsia="楷体" w:cs="楷体"/>
          <w:spacing w:val="0"/>
          <w:w w:val="101"/>
          <w:kern w:val="0"/>
          <w:sz w:val="32"/>
          <w:szCs w:val="32"/>
          <w:lang w:val="en-US" w:eastAsia="zh-CN"/>
        </w:rPr>
        <w:t>家；布鞋加工户达到</w:t>
      </w:r>
      <w:r>
        <w:rPr>
          <w:rFonts w:hint="eastAsia" w:ascii="Times New Roman" w:hAnsi="Times New Roman" w:eastAsia="楷体" w:cs="Times New Roman"/>
          <w:spacing w:val="0"/>
          <w:w w:val="101"/>
          <w:kern w:val="0"/>
          <w:sz w:val="32"/>
          <w:szCs w:val="32"/>
          <w:lang w:val="en-US" w:eastAsia="zh-CN" w:bidi="ar-SA"/>
        </w:rPr>
        <w:t>1081</w:t>
      </w:r>
      <w:r>
        <w:rPr>
          <w:rFonts w:hint="eastAsia" w:ascii="楷体" w:hAnsi="楷体" w:eastAsia="楷体" w:cs="楷体"/>
          <w:spacing w:val="0"/>
          <w:w w:val="101"/>
          <w:kern w:val="0"/>
          <w:sz w:val="32"/>
          <w:szCs w:val="32"/>
          <w:lang w:val="en-US" w:eastAsia="zh-CN"/>
        </w:rPr>
        <w:t>户，年产布鞋</w:t>
      </w:r>
      <w:r>
        <w:rPr>
          <w:rFonts w:hint="eastAsia" w:ascii="Times New Roman" w:hAnsi="Times New Roman" w:eastAsia="楷体" w:cs="Times New Roman"/>
          <w:spacing w:val="0"/>
          <w:w w:val="101"/>
          <w:kern w:val="0"/>
          <w:sz w:val="32"/>
          <w:szCs w:val="32"/>
          <w:lang w:val="en-US" w:eastAsia="zh-CN" w:bidi="ar-SA"/>
        </w:rPr>
        <w:t>580</w:t>
      </w:r>
      <w:r>
        <w:rPr>
          <w:rFonts w:hint="eastAsia" w:ascii="楷体" w:hAnsi="楷体" w:eastAsia="楷体" w:cs="楷体"/>
          <w:spacing w:val="0"/>
          <w:w w:val="101"/>
          <w:kern w:val="0"/>
          <w:sz w:val="32"/>
          <w:szCs w:val="32"/>
          <w:lang w:val="en-US" w:eastAsia="zh-CN"/>
        </w:rPr>
        <w:t>多万双、销售收入</w:t>
      </w:r>
      <w:r>
        <w:rPr>
          <w:rFonts w:hint="eastAsia" w:ascii="Times New Roman" w:hAnsi="Times New Roman" w:eastAsia="楷体" w:cs="Times New Roman"/>
          <w:spacing w:val="0"/>
          <w:w w:val="101"/>
          <w:kern w:val="0"/>
          <w:sz w:val="32"/>
          <w:szCs w:val="32"/>
          <w:lang w:val="en-US" w:eastAsia="zh-CN" w:bidi="ar-SA"/>
        </w:rPr>
        <w:t>2.4</w:t>
      </w:r>
      <w:r>
        <w:rPr>
          <w:rFonts w:hint="eastAsia" w:ascii="楷体" w:hAnsi="楷体" w:eastAsia="楷体" w:cs="楷体"/>
          <w:spacing w:val="0"/>
          <w:w w:val="101"/>
          <w:kern w:val="0"/>
          <w:sz w:val="32"/>
          <w:szCs w:val="32"/>
          <w:lang w:val="en-US" w:eastAsia="zh-CN"/>
        </w:rPr>
        <w:t>亿元，全国</w:t>
      </w:r>
      <w:r>
        <w:rPr>
          <w:rFonts w:hint="eastAsia" w:ascii="楷体" w:hAnsi="楷体" w:eastAsia="楷体" w:cs="楷体"/>
          <w:spacing w:val="0"/>
          <w:w w:val="99"/>
          <w:kern w:val="0"/>
          <w:sz w:val="32"/>
          <w:szCs w:val="32"/>
          <w:lang w:val="en-US" w:eastAsia="zh-CN"/>
        </w:rPr>
        <w:t>妇联深入推进“巾帼脱贫行动”现场会期间，我县布鞋加工扶贫车间作为观摩点受到了表扬肯定。新引培农业龙头企业</w:t>
      </w:r>
      <w:r>
        <w:rPr>
          <w:rFonts w:hint="eastAsia" w:ascii="Times New Roman" w:hAnsi="Times New Roman" w:eastAsia="楷体" w:cs="Times New Roman"/>
          <w:spacing w:val="0"/>
          <w:w w:val="99"/>
          <w:kern w:val="0"/>
          <w:sz w:val="32"/>
          <w:szCs w:val="32"/>
          <w:lang w:val="en-US" w:eastAsia="zh-CN" w:bidi="ar-SA"/>
        </w:rPr>
        <w:t>3</w:t>
      </w:r>
      <w:r>
        <w:rPr>
          <w:rFonts w:hint="eastAsia" w:ascii="楷体" w:hAnsi="楷体" w:eastAsia="楷体" w:cs="楷体"/>
          <w:spacing w:val="0"/>
          <w:w w:val="99"/>
          <w:kern w:val="0"/>
          <w:sz w:val="32"/>
          <w:szCs w:val="32"/>
          <w:lang w:val="en-US" w:eastAsia="zh-CN"/>
        </w:rPr>
        <w:t>家，新建扶贫车间</w:t>
      </w:r>
      <w:r>
        <w:rPr>
          <w:rFonts w:hint="eastAsia" w:ascii="Times New Roman" w:hAnsi="Times New Roman" w:eastAsia="楷体" w:cs="Times New Roman"/>
          <w:spacing w:val="0"/>
          <w:w w:val="99"/>
          <w:kern w:val="0"/>
          <w:sz w:val="32"/>
          <w:szCs w:val="32"/>
          <w:lang w:val="en-US" w:eastAsia="zh-CN" w:bidi="ar-SA"/>
        </w:rPr>
        <w:t>13</w:t>
      </w:r>
      <w:r>
        <w:rPr>
          <w:rFonts w:hint="eastAsia" w:ascii="楷体" w:hAnsi="楷体" w:eastAsia="楷体" w:cs="楷体"/>
          <w:spacing w:val="0"/>
          <w:w w:val="99"/>
          <w:kern w:val="0"/>
          <w:sz w:val="32"/>
          <w:szCs w:val="32"/>
          <w:lang w:val="en-US" w:eastAsia="zh-CN"/>
        </w:rPr>
        <w:t>家，农民专业合作社</w:t>
      </w:r>
      <w:r>
        <w:rPr>
          <w:rFonts w:hint="eastAsia" w:ascii="Times New Roman" w:hAnsi="Times New Roman" w:eastAsia="楷体" w:cs="Times New Roman"/>
          <w:spacing w:val="0"/>
          <w:w w:val="99"/>
          <w:kern w:val="0"/>
          <w:sz w:val="32"/>
          <w:szCs w:val="32"/>
          <w:lang w:val="en-US" w:eastAsia="zh-CN" w:bidi="ar-SA"/>
        </w:rPr>
        <w:t>224</w:t>
      </w:r>
      <w:r>
        <w:rPr>
          <w:rFonts w:hint="eastAsia" w:ascii="楷体" w:hAnsi="楷体" w:eastAsia="楷体" w:cs="楷体"/>
          <w:spacing w:val="0"/>
          <w:w w:val="99"/>
          <w:kern w:val="0"/>
          <w:sz w:val="32"/>
          <w:szCs w:val="32"/>
          <w:lang w:val="en-US" w:eastAsia="zh-CN"/>
        </w:rPr>
        <w:t>家、合作社规范化比例从</w:t>
      </w:r>
      <w:r>
        <w:rPr>
          <w:rFonts w:hint="eastAsia" w:ascii="Times New Roman" w:hAnsi="Times New Roman" w:eastAsia="楷体" w:cs="Times New Roman"/>
          <w:spacing w:val="0"/>
          <w:w w:val="99"/>
          <w:kern w:val="0"/>
          <w:sz w:val="32"/>
          <w:szCs w:val="32"/>
          <w:lang w:val="en-US" w:eastAsia="zh-CN" w:bidi="ar-SA"/>
        </w:rPr>
        <w:t>37.8%</w:t>
      </w:r>
      <w:r>
        <w:rPr>
          <w:rFonts w:hint="eastAsia" w:ascii="楷体" w:hAnsi="楷体" w:eastAsia="楷体" w:cs="楷体"/>
          <w:spacing w:val="0"/>
          <w:w w:val="99"/>
          <w:kern w:val="0"/>
          <w:sz w:val="32"/>
          <w:szCs w:val="32"/>
          <w:lang w:val="en-US" w:eastAsia="zh-CN"/>
        </w:rPr>
        <w:t>提高到</w:t>
      </w:r>
      <w:r>
        <w:rPr>
          <w:rFonts w:hint="eastAsia" w:ascii="Times New Roman" w:hAnsi="Times New Roman" w:eastAsia="楷体" w:cs="Times New Roman"/>
          <w:spacing w:val="0"/>
          <w:w w:val="99"/>
          <w:kern w:val="0"/>
          <w:sz w:val="32"/>
          <w:szCs w:val="32"/>
          <w:lang w:val="en-US" w:eastAsia="zh-CN" w:bidi="ar-SA"/>
        </w:rPr>
        <w:t>72.8%</w:t>
      </w:r>
      <w:r>
        <w:rPr>
          <w:rFonts w:hint="eastAsia" w:ascii="楷体" w:hAnsi="楷体" w:eastAsia="楷体" w:cs="楷体"/>
          <w:spacing w:val="0"/>
          <w:w w:val="99"/>
          <w:kern w:val="0"/>
          <w:sz w:val="32"/>
          <w:szCs w:val="32"/>
          <w:lang w:val="en-US" w:eastAsia="zh-CN"/>
        </w:rPr>
        <w:t>。完成粮改饲</w:t>
      </w:r>
      <w:r>
        <w:rPr>
          <w:rFonts w:hint="eastAsia" w:ascii="Times New Roman" w:hAnsi="Times New Roman" w:eastAsia="楷体" w:cs="Times New Roman"/>
          <w:spacing w:val="0"/>
          <w:w w:val="99"/>
          <w:kern w:val="0"/>
          <w:sz w:val="32"/>
          <w:szCs w:val="32"/>
          <w:lang w:val="en-US" w:eastAsia="zh-CN" w:bidi="ar-SA"/>
        </w:rPr>
        <w:t>4</w:t>
      </w:r>
      <w:r>
        <w:rPr>
          <w:rFonts w:hint="eastAsia" w:ascii="楷体" w:hAnsi="楷体" w:eastAsia="楷体" w:cs="楷体"/>
          <w:spacing w:val="0"/>
          <w:w w:val="99"/>
          <w:kern w:val="0"/>
          <w:sz w:val="32"/>
          <w:szCs w:val="32"/>
          <w:lang w:val="en-US" w:eastAsia="zh-CN"/>
        </w:rPr>
        <w:t>万亩，生产优质全贮饲料</w:t>
      </w:r>
      <w:r>
        <w:rPr>
          <w:rFonts w:hint="eastAsia" w:ascii="Times New Roman" w:hAnsi="Times New Roman" w:eastAsia="楷体" w:cs="Times New Roman"/>
          <w:spacing w:val="0"/>
          <w:w w:val="99"/>
          <w:kern w:val="0"/>
          <w:sz w:val="32"/>
          <w:szCs w:val="32"/>
          <w:lang w:val="en-US" w:eastAsia="zh-CN" w:bidi="ar-SA"/>
        </w:rPr>
        <w:t>18</w:t>
      </w:r>
      <w:r>
        <w:rPr>
          <w:rFonts w:hint="eastAsia" w:ascii="楷体" w:hAnsi="楷体" w:eastAsia="楷体" w:cs="楷体"/>
          <w:spacing w:val="0"/>
          <w:w w:val="99"/>
          <w:kern w:val="0"/>
          <w:sz w:val="32"/>
          <w:szCs w:val="32"/>
          <w:lang w:val="en-US" w:eastAsia="zh-CN"/>
        </w:rPr>
        <w:t>万吨；动员参加农业保险</w:t>
      </w:r>
      <w:r>
        <w:rPr>
          <w:rFonts w:hint="eastAsia" w:ascii="Times New Roman" w:hAnsi="Times New Roman" w:eastAsia="楷体" w:cs="Times New Roman"/>
          <w:spacing w:val="0"/>
          <w:w w:val="99"/>
          <w:kern w:val="0"/>
          <w:sz w:val="32"/>
          <w:szCs w:val="32"/>
          <w:lang w:val="en-US" w:eastAsia="zh-CN" w:bidi="ar-SA"/>
        </w:rPr>
        <w:t>8</w:t>
      </w:r>
      <w:r>
        <w:rPr>
          <w:rFonts w:hint="eastAsia" w:ascii="楷体" w:hAnsi="楷体" w:eastAsia="楷体" w:cs="楷体"/>
          <w:spacing w:val="0"/>
          <w:w w:val="99"/>
          <w:kern w:val="0"/>
          <w:sz w:val="32"/>
          <w:szCs w:val="32"/>
          <w:lang w:val="en-US" w:eastAsia="zh-CN"/>
        </w:rPr>
        <w:t>万户次（贫困户</w:t>
      </w:r>
      <w:r>
        <w:rPr>
          <w:rFonts w:hint="eastAsia" w:ascii="Times New Roman" w:hAnsi="Times New Roman" w:eastAsia="楷体" w:cs="Times New Roman"/>
          <w:spacing w:val="0"/>
          <w:w w:val="99"/>
          <w:kern w:val="0"/>
          <w:sz w:val="32"/>
          <w:szCs w:val="32"/>
          <w:lang w:val="en-US" w:eastAsia="zh-CN" w:bidi="ar-SA"/>
        </w:rPr>
        <w:t>5.18</w:t>
      </w:r>
      <w:r>
        <w:rPr>
          <w:rFonts w:hint="eastAsia" w:ascii="楷体" w:hAnsi="楷体" w:eastAsia="楷体" w:cs="楷体"/>
          <w:spacing w:val="0"/>
          <w:w w:val="99"/>
          <w:kern w:val="0"/>
          <w:sz w:val="32"/>
          <w:szCs w:val="32"/>
          <w:lang w:val="en-US" w:eastAsia="zh-CN"/>
        </w:rPr>
        <w:t>万户次）、</w:t>
      </w:r>
      <w:r>
        <w:rPr>
          <w:rFonts w:hint="eastAsia" w:ascii="Times New Roman" w:hAnsi="Times New Roman" w:eastAsia="楷体" w:cs="Times New Roman"/>
          <w:spacing w:val="0"/>
          <w:w w:val="99"/>
          <w:kern w:val="0"/>
          <w:sz w:val="32"/>
          <w:szCs w:val="32"/>
          <w:lang w:val="en-US" w:eastAsia="zh-CN" w:bidi="ar-SA"/>
        </w:rPr>
        <w:t>18</w:t>
      </w:r>
      <w:r>
        <w:rPr>
          <w:rFonts w:hint="eastAsia" w:ascii="楷体" w:hAnsi="楷体" w:eastAsia="楷体" w:cs="楷体"/>
          <w:spacing w:val="0"/>
          <w:w w:val="99"/>
          <w:kern w:val="0"/>
          <w:sz w:val="32"/>
          <w:szCs w:val="32"/>
          <w:lang w:val="en-US" w:eastAsia="zh-CN"/>
        </w:rPr>
        <w:t>个保险品种，产业增收更加托底。</w:t>
      </w:r>
      <w:r>
        <w:rPr>
          <w:rFonts w:hint="eastAsia" w:ascii="楷体" w:hAnsi="楷体" w:eastAsia="楷体" w:cs="楷体"/>
          <w:b/>
          <w:bCs/>
          <w:spacing w:val="0"/>
          <w:w w:val="99"/>
          <w:kern w:val="0"/>
          <w:sz w:val="32"/>
          <w:szCs w:val="32"/>
          <w:lang w:val="en-US" w:eastAsia="zh-CN"/>
        </w:rPr>
        <w:t>就业扶贫成效明显。</w:t>
      </w:r>
      <w:r>
        <w:rPr>
          <w:rFonts w:hint="eastAsia" w:ascii="楷体" w:hAnsi="楷体" w:eastAsia="楷体" w:cs="楷体"/>
          <w:spacing w:val="0"/>
          <w:w w:val="99"/>
          <w:kern w:val="0"/>
          <w:sz w:val="32"/>
          <w:szCs w:val="32"/>
          <w:lang w:val="en-US" w:eastAsia="zh-CN"/>
        </w:rPr>
        <w:t>全年培训致富带头人</w:t>
      </w:r>
      <w:r>
        <w:rPr>
          <w:rFonts w:hint="eastAsia" w:ascii="Times New Roman" w:hAnsi="Times New Roman" w:eastAsia="楷体" w:cs="Times New Roman"/>
          <w:spacing w:val="0"/>
          <w:w w:val="99"/>
          <w:kern w:val="0"/>
          <w:sz w:val="32"/>
          <w:szCs w:val="32"/>
          <w:lang w:val="en-US" w:eastAsia="zh-CN" w:bidi="ar-SA"/>
        </w:rPr>
        <w:t>140</w:t>
      </w:r>
      <w:r>
        <w:rPr>
          <w:rFonts w:hint="eastAsia" w:ascii="楷体" w:hAnsi="楷体" w:eastAsia="楷体" w:cs="楷体"/>
          <w:spacing w:val="0"/>
          <w:w w:val="99"/>
          <w:kern w:val="0"/>
          <w:sz w:val="32"/>
          <w:szCs w:val="32"/>
          <w:lang w:val="en-US" w:eastAsia="zh-CN"/>
        </w:rPr>
        <w:t>人，培训贫困劳动力</w:t>
      </w:r>
      <w:r>
        <w:rPr>
          <w:rFonts w:hint="eastAsia" w:ascii="Times New Roman" w:hAnsi="Times New Roman" w:eastAsia="楷体" w:cs="Times New Roman"/>
          <w:spacing w:val="0"/>
          <w:w w:val="99"/>
          <w:kern w:val="0"/>
          <w:sz w:val="32"/>
          <w:szCs w:val="32"/>
          <w:lang w:val="en-US" w:eastAsia="zh-CN" w:bidi="ar-SA"/>
        </w:rPr>
        <w:t>3241</w:t>
      </w:r>
      <w:r>
        <w:rPr>
          <w:rFonts w:hint="eastAsia" w:ascii="楷体" w:hAnsi="楷体" w:eastAsia="楷体" w:cs="楷体"/>
          <w:spacing w:val="0"/>
          <w:w w:val="99"/>
          <w:kern w:val="0"/>
          <w:sz w:val="32"/>
          <w:szCs w:val="32"/>
          <w:lang w:val="en-US" w:eastAsia="zh-CN"/>
        </w:rPr>
        <w:t>人，劳务输转</w:t>
      </w:r>
      <w:r>
        <w:rPr>
          <w:rFonts w:hint="eastAsia" w:ascii="Times New Roman" w:hAnsi="Times New Roman" w:eastAsia="楷体" w:cs="Times New Roman"/>
          <w:spacing w:val="0"/>
          <w:w w:val="99"/>
          <w:kern w:val="0"/>
          <w:sz w:val="32"/>
          <w:szCs w:val="32"/>
          <w:lang w:val="en-US" w:eastAsia="zh-CN" w:bidi="ar-SA"/>
        </w:rPr>
        <w:t>10.55</w:t>
      </w:r>
      <w:r>
        <w:rPr>
          <w:rFonts w:hint="eastAsia" w:ascii="楷体" w:hAnsi="楷体" w:eastAsia="楷体" w:cs="楷体"/>
          <w:spacing w:val="0"/>
          <w:w w:val="99"/>
          <w:kern w:val="0"/>
          <w:sz w:val="32"/>
          <w:szCs w:val="32"/>
          <w:lang w:val="en-US" w:eastAsia="zh-CN"/>
        </w:rPr>
        <w:t>万人、创收近</w:t>
      </w:r>
      <w:r>
        <w:rPr>
          <w:rFonts w:hint="eastAsia" w:ascii="Times New Roman" w:hAnsi="Times New Roman" w:eastAsia="楷体" w:cs="Times New Roman"/>
          <w:spacing w:val="0"/>
          <w:w w:val="99"/>
          <w:kern w:val="0"/>
          <w:sz w:val="32"/>
          <w:szCs w:val="32"/>
          <w:lang w:val="en-US" w:eastAsia="zh-CN" w:bidi="ar-SA"/>
        </w:rPr>
        <w:t>20</w:t>
      </w:r>
      <w:r>
        <w:rPr>
          <w:rFonts w:hint="eastAsia" w:ascii="楷体" w:hAnsi="楷体" w:eastAsia="楷体" w:cs="楷体"/>
          <w:spacing w:val="0"/>
          <w:w w:val="99"/>
          <w:kern w:val="0"/>
          <w:sz w:val="32"/>
          <w:szCs w:val="32"/>
          <w:lang w:val="en-US" w:eastAsia="zh-CN"/>
        </w:rPr>
        <w:t>亿元。与省内</w:t>
      </w:r>
      <w:r>
        <w:rPr>
          <w:rFonts w:hint="eastAsia" w:ascii="Times New Roman" w:hAnsi="Times New Roman" w:eastAsia="楷体" w:cs="Times New Roman"/>
          <w:spacing w:val="0"/>
          <w:w w:val="99"/>
          <w:kern w:val="0"/>
          <w:sz w:val="32"/>
          <w:szCs w:val="32"/>
          <w:lang w:val="en-US" w:eastAsia="zh-CN" w:bidi="ar-SA"/>
        </w:rPr>
        <w:t>11</w:t>
      </w:r>
      <w:r>
        <w:rPr>
          <w:rFonts w:hint="eastAsia" w:ascii="楷体" w:hAnsi="楷体" w:eastAsia="楷体" w:cs="楷体"/>
          <w:spacing w:val="0"/>
          <w:w w:val="99"/>
          <w:kern w:val="0"/>
          <w:sz w:val="32"/>
          <w:szCs w:val="32"/>
          <w:lang w:val="en-US" w:eastAsia="zh-CN"/>
        </w:rPr>
        <w:t>所职业院校签订“</w:t>
      </w:r>
      <w:r>
        <w:rPr>
          <w:rFonts w:hint="eastAsia" w:ascii="Times New Roman" w:hAnsi="Times New Roman" w:eastAsia="楷体" w:cs="Times New Roman"/>
          <w:spacing w:val="0"/>
          <w:w w:val="99"/>
          <w:kern w:val="0"/>
          <w:sz w:val="32"/>
          <w:szCs w:val="32"/>
          <w:lang w:val="en-US" w:eastAsia="zh-CN" w:bidi="ar-SA"/>
        </w:rPr>
        <w:t>2+3</w:t>
      </w:r>
      <w:r>
        <w:rPr>
          <w:rFonts w:hint="eastAsia" w:ascii="楷体" w:hAnsi="楷体" w:eastAsia="楷体" w:cs="楷体"/>
          <w:spacing w:val="0"/>
          <w:w w:val="99"/>
          <w:kern w:val="0"/>
          <w:sz w:val="32"/>
          <w:szCs w:val="32"/>
          <w:lang w:val="en-US" w:eastAsia="zh-CN"/>
        </w:rPr>
        <w:t>”升学协议，</w:t>
      </w:r>
      <w:r>
        <w:rPr>
          <w:rFonts w:hint="eastAsia" w:ascii="Times New Roman" w:hAnsi="Times New Roman" w:eastAsia="楷体" w:cs="Times New Roman"/>
          <w:spacing w:val="0"/>
          <w:w w:val="99"/>
          <w:kern w:val="0"/>
          <w:sz w:val="32"/>
          <w:szCs w:val="32"/>
          <w:lang w:val="en-US" w:eastAsia="zh-CN" w:bidi="ar-SA"/>
        </w:rPr>
        <w:t>800</w:t>
      </w:r>
      <w:r>
        <w:rPr>
          <w:rFonts w:hint="eastAsia" w:ascii="楷体" w:hAnsi="楷体" w:eastAsia="楷体" w:cs="楷体"/>
          <w:spacing w:val="0"/>
          <w:w w:val="99"/>
          <w:kern w:val="0"/>
          <w:sz w:val="32"/>
          <w:szCs w:val="32"/>
          <w:lang w:val="en-US" w:eastAsia="zh-CN"/>
        </w:rPr>
        <w:t>多名“两后生”走进职业教育校园、找到了改变前途命运的出路。同时，积极培育电商、旅游、消费、光伏等产业扶贫新业态，</w:t>
      </w:r>
      <w:r>
        <w:rPr>
          <w:rFonts w:hint="eastAsia" w:ascii="楷体" w:hAnsi="楷体" w:eastAsia="楷体" w:cs="楷体"/>
          <w:spacing w:val="0"/>
          <w:w w:val="102"/>
          <w:kern w:val="0"/>
          <w:sz w:val="32"/>
          <w:szCs w:val="32"/>
          <w:lang w:val="en-US" w:eastAsia="zh-CN"/>
        </w:rPr>
        <w:t>全年实现农产品网上销售</w:t>
      </w:r>
      <w:r>
        <w:rPr>
          <w:rFonts w:hint="eastAsia" w:ascii="Times New Roman" w:hAnsi="Times New Roman" w:eastAsia="楷体" w:cs="Times New Roman"/>
          <w:spacing w:val="0"/>
          <w:w w:val="102"/>
          <w:kern w:val="0"/>
          <w:sz w:val="32"/>
          <w:szCs w:val="32"/>
          <w:lang w:val="en-US" w:eastAsia="zh-CN" w:bidi="ar-SA"/>
        </w:rPr>
        <w:t>976</w:t>
      </w:r>
      <w:r>
        <w:rPr>
          <w:rFonts w:hint="eastAsia" w:ascii="楷体" w:hAnsi="楷体" w:eastAsia="楷体" w:cs="楷体"/>
          <w:spacing w:val="0"/>
          <w:w w:val="102"/>
          <w:kern w:val="0"/>
          <w:sz w:val="32"/>
          <w:szCs w:val="32"/>
          <w:lang w:val="en-US" w:eastAsia="zh-CN"/>
        </w:rPr>
        <w:t>万元、消费扶贫</w:t>
      </w:r>
      <w:r>
        <w:rPr>
          <w:rFonts w:hint="eastAsia" w:ascii="Times New Roman" w:hAnsi="Times New Roman" w:eastAsia="楷体" w:cs="Times New Roman"/>
          <w:spacing w:val="0"/>
          <w:w w:val="102"/>
          <w:kern w:val="0"/>
          <w:sz w:val="32"/>
          <w:szCs w:val="32"/>
          <w:lang w:val="en-US" w:eastAsia="zh-CN" w:bidi="ar-SA"/>
        </w:rPr>
        <w:t>1251</w:t>
      </w:r>
      <w:r>
        <w:rPr>
          <w:rFonts w:hint="eastAsia" w:ascii="楷体" w:hAnsi="楷体" w:eastAsia="楷体" w:cs="楷体"/>
          <w:spacing w:val="0"/>
          <w:w w:val="102"/>
          <w:kern w:val="0"/>
          <w:sz w:val="32"/>
          <w:szCs w:val="32"/>
          <w:lang w:val="en-US" w:eastAsia="zh-CN"/>
        </w:rPr>
        <w:t>万元，扶持旅游扶贫重点村</w:t>
      </w:r>
      <w:r>
        <w:rPr>
          <w:rFonts w:hint="eastAsia" w:ascii="Times New Roman" w:hAnsi="Times New Roman" w:eastAsia="楷体" w:cs="Times New Roman"/>
          <w:spacing w:val="0"/>
          <w:w w:val="102"/>
          <w:kern w:val="0"/>
          <w:sz w:val="32"/>
          <w:szCs w:val="32"/>
          <w:lang w:val="en-US" w:eastAsia="zh-CN" w:bidi="ar-SA"/>
        </w:rPr>
        <w:t>2</w:t>
      </w:r>
      <w:r>
        <w:rPr>
          <w:rFonts w:hint="eastAsia" w:ascii="楷体" w:hAnsi="楷体" w:eastAsia="楷体" w:cs="楷体"/>
          <w:spacing w:val="0"/>
          <w:w w:val="102"/>
          <w:kern w:val="0"/>
          <w:sz w:val="32"/>
          <w:szCs w:val="32"/>
          <w:lang w:val="en-US" w:eastAsia="zh-CN"/>
        </w:rPr>
        <w:t>个、农家乐</w:t>
      </w:r>
      <w:r>
        <w:rPr>
          <w:rFonts w:hint="eastAsia" w:ascii="Times New Roman" w:hAnsi="Times New Roman" w:eastAsia="楷体" w:cs="Times New Roman"/>
          <w:spacing w:val="0"/>
          <w:w w:val="102"/>
          <w:kern w:val="0"/>
          <w:sz w:val="32"/>
          <w:szCs w:val="32"/>
          <w:lang w:val="en-US" w:eastAsia="zh-CN" w:bidi="ar-SA"/>
        </w:rPr>
        <w:t>34</w:t>
      </w:r>
      <w:r>
        <w:rPr>
          <w:rFonts w:hint="eastAsia" w:ascii="楷体" w:hAnsi="楷体" w:eastAsia="楷体" w:cs="楷体"/>
          <w:spacing w:val="0"/>
          <w:w w:val="102"/>
          <w:kern w:val="0"/>
          <w:sz w:val="32"/>
          <w:szCs w:val="32"/>
          <w:lang w:val="en-US" w:eastAsia="zh-CN"/>
        </w:rPr>
        <w:t>家，建成光伏电站</w:t>
      </w:r>
      <w:r>
        <w:rPr>
          <w:rFonts w:hint="eastAsia" w:ascii="Times New Roman" w:hAnsi="Times New Roman" w:eastAsia="楷体" w:cs="Times New Roman"/>
          <w:spacing w:val="0"/>
          <w:w w:val="102"/>
          <w:kern w:val="0"/>
          <w:sz w:val="32"/>
          <w:szCs w:val="32"/>
          <w:lang w:val="en-US" w:eastAsia="zh-CN" w:bidi="ar-SA"/>
        </w:rPr>
        <w:t>5</w:t>
      </w:r>
      <w:r>
        <w:rPr>
          <w:rFonts w:hint="eastAsia" w:ascii="楷体" w:hAnsi="楷体" w:eastAsia="楷体" w:cs="楷体"/>
          <w:spacing w:val="0"/>
          <w:w w:val="102"/>
          <w:kern w:val="0"/>
          <w:sz w:val="32"/>
          <w:szCs w:val="32"/>
          <w:lang w:val="en-US" w:eastAsia="zh-CN"/>
        </w:rPr>
        <w:t>座。加大社会兜底保障力度，实现政策性脱贫</w:t>
      </w:r>
      <w:r>
        <w:rPr>
          <w:rFonts w:hint="eastAsia" w:ascii="Times New Roman" w:hAnsi="Times New Roman" w:eastAsia="楷体" w:cs="Times New Roman"/>
          <w:spacing w:val="0"/>
          <w:w w:val="102"/>
          <w:kern w:val="0"/>
          <w:sz w:val="32"/>
          <w:szCs w:val="32"/>
          <w:lang w:val="en-US" w:eastAsia="zh-CN" w:bidi="ar-SA"/>
        </w:rPr>
        <w:t>3000</w:t>
      </w:r>
      <w:r>
        <w:rPr>
          <w:rFonts w:hint="eastAsia" w:ascii="楷体" w:hAnsi="楷体" w:eastAsia="楷体" w:cs="楷体"/>
          <w:spacing w:val="0"/>
          <w:w w:val="102"/>
          <w:kern w:val="0"/>
          <w:sz w:val="32"/>
          <w:szCs w:val="32"/>
          <w:lang w:val="en-US" w:eastAsia="zh-CN"/>
        </w:rPr>
        <w:t>人、累计</w:t>
      </w:r>
      <w:r>
        <w:rPr>
          <w:rFonts w:hint="eastAsia" w:ascii="Times New Roman" w:hAnsi="Times New Roman" w:eastAsia="楷体" w:cs="Times New Roman"/>
          <w:spacing w:val="0"/>
          <w:w w:val="102"/>
          <w:kern w:val="0"/>
          <w:sz w:val="32"/>
          <w:szCs w:val="32"/>
          <w:lang w:val="en-US" w:eastAsia="zh-CN" w:bidi="ar-SA"/>
        </w:rPr>
        <w:t>5423</w:t>
      </w:r>
      <w:r>
        <w:rPr>
          <w:rFonts w:hint="eastAsia" w:ascii="楷体" w:hAnsi="楷体" w:eastAsia="楷体" w:cs="楷体"/>
          <w:spacing w:val="0"/>
          <w:w w:val="102"/>
          <w:kern w:val="0"/>
          <w:sz w:val="32"/>
          <w:szCs w:val="32"/>
          <w:lang w:val="en-US" w:eastAsia="zh-CN"/>
        </w:rPr>
        <w:t>人。</w:t>
      </w:r>
      <w:r>
        <w:rPr>
          <w:rFonts w:hint="eastAsia" w:ascii="楷体" w:hAnsi="楷体" w:eastAsia="楷体" w:cs="楷体"/>
          <w:b/>
          <w:bCs/>
          <w:spacing w:val="0"/>
          <w:w w:val="102"/>
          <w:kern w:val="0"/>
          <w:sz w:val="32"/>
          <w:szCs w:val="32"/>
          <w:lang w:val="en-US" w:eastAsia="zh-CN"/>
        </w:rPr>
        <w:t>脱贫基础更为扎实</w:t>
      </w:r>
      <w:r>
        <w:rPr>
          <w:rFonts w:hint="eastAsia" w:ascii="楷体" w:hAnsi="楷体" w:eastAsia="楷体" w:cs="楷体"/>
          <w:b/>
          <w:bCs/>
          <w:spacing w:val="0"/>
          <w:w w:val="100"/>
          <w:kern w:val="0"/>
          <w:sz w:val="32"/>
          <w:szCs w:val="32"/>
          <w:lang w:val="en-US" w:eastAsia="zh-CN"/>
        </w:rPr>
        <w:t>。</w:t>
      </w:r>
      <w:r>
        <w:rPr>
          <w:rFonts w:hint="eastAsia" w:ascii="楷体" w:hAnsi="楷体" w:eastAsia="楷体" w:cs="楷体"/>
          <w:spacing w:val="0"/>
          <w:w w:val="100"/>
          <w:kern w:val="0"/>
          <w:sz w:val="32"/>
          <w:szCs w:val="32"/>
          <w:lang w:val="en-US" w:eastAsia="zh-CN"/>
        </w:rPr>
        <w:t>坚持把最能打仗的干部派到脱贫一线，对照</w:t>
      </w:r>
      <w:r>
        <w:rPr>
          <w:rFonts w:hint="eastAsia" w:ascii="Times New Roman" w:hAnsi="Times New Roman" w:eastAsia="楷体" w:cs="Times New Roman"/>
          <w:spacing w:val="0"/>
          <w:w w:val="100"/>
          <w:kern w:val="0"/>
          <w:sz w:val="32"/>
          <w:szCs w:val="32"/>
          <w:lang w:val="en-US" w:eastAsia="zh-CN" w:bidi="ar-SA"/>
        </w:rPr>
        <w:t>24</w:t>
      </w:r>
      <w:r>
        <w:rPr>
          <w:rFonts w:hint="eastAsia" w:ascii="楷体" w:hAnsi="楷体" w:eastAsia="楷体" w:cs="楷体"/>
          <w:spacing w:val="0"/>
          <w:w w:val="100"/>
          <w:kern w:val="0"/>
          <w:sz w:val="32"/>
          <w:szCs w:val="32"/>
          <w:lang w:val="en-US" w:eastAsia="zh-CN"/>
        </w:rPr>
        <w:t>项工作目标和</w:t>
      </w:r>
      <w:r>
        <w:rPr>
          <w:rFonts w:hint="eastAsia" w:ascii="Times New Roman" w:hAnsi="Times New Roman" w:eastAsia="楷体" w:cs="Times New Roman"/>
          <w:spacing w:val="0"/>
          <w:w w:val="100"/>
          <w:kern w:val="0"/>
          <w:sz w:val="32"/>
          <w:szCs w:val="32"/>
          <w:lang w:val="en-US" w:eastAsia="zh-CN" w:bidi="ar-SA"/>
        </w:rPr>
        <w:t>60</w:t>
      </w:r>
      <w:r>
        <w:rPr>
          <w:rFonts w:hint="eastAsia" w:ascii="楷体" w:hAnsi="楷体" w:eastAsia="楷体" w:cs="楷体"/>
          <w:spacing w:val="0"/>
          <w:w w:val="100"/>
          <w:kern w:val="0"/>
          <w:sz w:val="32"/>
          <w:szCs w:val="32"/>
          <w:lang w:val="en-US" w:eastAsia="zh-CN"/>
        </w:rPr>
        <w:t>条具体任务，狠抓村上各项工作和“一户一策”帮扶计划落实。突出“花钱交账”，强化资金使用管理和全覆盖审计监督，扶贫资金更加阳光透明、规范高效。深化东西部扶贫协作和定点帮扶工作，争取帮扶资金</w:t>
      </w:r>
      <w:r>
        <w:rPr>
          <w:rFonts w:hint="eastAsia" w:ascii="Times New Roman" w:hAnsi="Times New Roman" w:eastAsia="楷体" w:cs="Times New Roman"/>
          <w:spacing w:val="0"/>
          <w:w w:val="100"/>
          <w:kern w:val="0"/>
          <w:sz w:val="32"/>
          <w:szCs w:val="32"/>
          <w:lang w:val="en-US" w:eastAsia="zh-CN" w:bidi="ar-SA"/>
        </w:rPr>
        <w:t>7248</w:t>
      </w:r>
      <w:r>
        <w:rPr>
          <w:rFonts w:hint="eastAsia" w:ascii="楷体" w:hAnsi="楷体" w:eastAsia="楷体" w:cs="楷体"/>
          <w:spacing w:val="0"/>
          <w:w w:val="100"/>
          <w:kern w:val="0"/>
          <w:sz w:val="32"/>
          <w:szCs w:val="32"/>
          <w:lang w:val="en-US" w:eastAsia="zh-CN"/>
        </w:rPr>
        <w:t>万元，比上年增长</w:t>
      </w:r>
      <w:r>
        <w:rPr>
          <w:rFonts w:hint="eastAsia" w:ascii="Times New Roman" w:hAnsi="Times New Roman" w:eastAsia="楷体" w:cs="Times New Roman"/>
          <w:spacing w:val="0"/>
          <w:w w:val="100"/>
          <w:kern w:val="0"/>
          <w:sz w:val="32"/>
          <w:szCs w:val="32"/>
          <w:lang w:val="en-US" w:eastAsia="zh-CN" w:bidi="ar-SA"/>
        </w:rPr>
        <w:t>14.6%</w:t>
      </w:r>
      <w:r>
        <w:rPr>
          <w:rFonts w:hint="eastAsia" w:ascii="楷体" w:hAnsi="楷体" w:eastAsia="楷体" w:cs="楷体"/>
          <w:spacing w:val="0"/>
          <w:w w:val="100"/>
          <w:kern w:val="0"/>
          <w:sz w:val="32"/>
          <w:szCs w:val="32"/>
          <w:lang w:val="en-US" w:eastAsia="zh-CN"/>
        </w:rPr>
        <w:t>，脱贫攻坚的各项工作扎实牢固。</w:t>
      </w:r>
      <w:r>
        <w:rPr>
          <w:rFonts w:hint="eastAsia" w:ascii="楷体" w:hAnsi="楷体" w:eastAsia="楷体" w:cs="楷体"/>
          <w:spacing w:val="0"/>
          <w:w w:val="100"/>
          <w:kern w:val="0"/>
          <w:sz w:val="32"/>
          <w:szCs w:val="32"/>
          <w:u w:val="none"/>
          <w:lang w:val="en-US" w:eastAsia="zh-CN"/>
        </w:rPr>
        <w:t>中央脱贫攻坚专项巡视“回头看”、国家扶贫成效考核、中央纪委国家监委两次调研督导、国家审计署驻兰特派办专项审计及各类督查检查，都对我县的工作给予了充分肯定。</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default" w:ascii="楷体" w:hAnsi="楷体" w:eastAsia="楷体" w:cs="楷体"/>
          <w:spacing w:val="0"/>
          <w:w w:val="100"/>
          <w:kern w:val="0"/>
          <w:sz w:val="32"/>
          <w:szCs w:val="32"/>
          <w:lang w:val="en-US" w:eastAsia="zh-CN"/>
        </w:rPr>
      </w:pPr>
      <w:r>
        <w:rPr>
          <w:rFonts w:hint="eastAsia" w:ascii="楷体" w:hAnsi="楷体" w:eastAsia="楷体" w:cs="楷体"/>
          <w:b/>
          <w:bCs/>
          <w:spacing w:val="0"/>
          <w:w w:val="100"/>
          <w:kern w:val="0"/>
          <w:sz w:val="32"/>
          <w:szCs w:val="32"/>
          <w:lang w:val="en-US" w:eastAsia="zh-CN"/>
        </w:rPr>
        <w:t>二是全力推动经济企稳回升。</w:t>
      </w:r>
      <w:r>
        <w:rPr>
          <w:rFonts w:hint="eastAsia" w:ascii="楷体" w:hAnsi="楷体" w:eastAsia="楷体" w:cs="楷体"/>
          <w:spacing w:val="0"/>
          <w:w w:val="100"/>
          <w:kern w:val="0"/>
          <w:sz w:val="32"/>
          <w:szCs w:val="32"/>
          <w:lang w:val="en-US" w:eastAsia="zh-CN"/>
        </w:rPr>
        <w:t>把发展作为解决一切问题的总钥匙，认真落实州委“八个突破”、“十大项目工程”等工作举措，全县经济形势持续向好。</w:t>
      </w:r>
      <w:r>
        <w:rPr>
          <w:rFonts w:hint="eastAsia" w:ascii="楷体" w:hAnsi="楷体" w:eastAsia="楷体" w:cs="楷体"/>
          <w:b/>
          <w:bCs/>
          <w:spacing w:val="0"/>
          <w:w w:val="100"/>
          <w:kern w:val="0"/>
          <w:sz w:val="32"/>
          <w:szCs w:val="32"/>
          <w:lang w:val="en-US" w:eastAsia="zh-CN"/>
        </w:rPr>
        <w:t>项目建设稳步推进，</w:t>
      </w:r>
      <w:r>
        <w:rPr>
          <w:rFonts w:hint="eastAsia" w:ascii="楷体" w:hAnsi="楷体" w:eastAsia="楷体" w:cs="楷体"/>
          <w:spacing w:val="0"/>
          <w:w w:val="100"/>
          <w:kern w:val="0"/>
          <w:sz w:val="32"/>
          <w:szCs w:val="32"/>
          <w:lang w:val="en-US" w:eastAsia="zh-CN"/>
        </w:rPr>
        <w:t>谋划储备重点项目</w:t>
      </w:r>
      <w:r>
        <w:rPr>
          <w:rFonts w:hint="eastAsia" w:ascii="Times New Roman" w:hAnsi="Times New Roman" w:eastAsia="楷体" w:cs="Times New Roman"/>
          <w:spacing w:val="0"/>
          <w:w w:val="100"/>
          <w:kern w:val="0"/>
          <w:sz w:val="32"/>
          <w:szCs w:val="32"/>
          <w:lang w:val="en-US" w:eastAsia="zh-CN" w:bidi="ar-SA"/>
        </w:rPr>
        <w:t>226</w:t>
      </w:r>
      <w:r>
        <w:rPr>
          <w:rFonts w:hint="eastAsia" w:ascii="楷体" w:hAnsi="楷体" w:eastAsia="楷体" w:cs="楷体"/>
          <w:spacing w:val="0"/>
          <w:w w:val="100"/>
          <w:kern w:val="0"/>
          <w:sz w:val="32"/>
          <w:szCs w:val="32"/>
          <w:lang w:val="en-US" w:eastAsia="zh-CN"/>
        </w:rPr>
        <w:t>个、概算总投资</w:t>
      </w:r>
      <w:r>
        <w:rPr>
          <w:rFonts w:hint="eastAsia" w:ascii="Times New Roman" w:hAnsi="Times New Roman" w:eastAsia="楷体" w:cs="Times New Roman"/>
          <w:spacing w:val="0"/>
          <w:w w:val="100"/>
          <w:kern w:val="0"/>
          <w:sz w:val="32"/>
          <w:szCs w:val="32"/>
          <w:lang w:val="en-US" w:eastAsia="zh-CN" w:bidi="ar-SA"/>
        </w:rPr>
        <w:t>328.3</w:t>
      </w:r>
      <w:r>
        <w:rPr>
          <w:rFonts w:hint="eastAsia" w:ascii="楷体" w:hAnsi="楷体" w:eastAsia="楷体" w:cs="楷体"/>
          <w:spacing w:val="0"/>
          <w:w w:val="100"/>
          <w:kern w:val="0"/>
          <w:sz w:val="32"/>
          <w:szCs w:val="32"/>
          <w:lang w:val="en-US" w:eastAsia="zh-CN"/>
        </w:rPr>
        <w:t>亿元；实施重点项目</w:t>
      </w:r>
      <w:r>
        <w:rPr>
          <w:rFonts w:hint="eastAsia" w:ascii="Times New Roman" w:hAnsi="Times New Roman" w:eastAsia="楷体" w:cs="Times New Roman"/>
          <w:spacing w:val="0"/>
          <w:w w:val="100"/>
          <w:kern w:val="0"/>
          <w:sz w:val="32"/>
          <w:szCs w:val="32"/>
          <w:lang w:val="en-US" w:eastAsia="zh-CN" w:bidi="ar-SA"/>
        </w:rPr>
        <w:t>72</w:t>
      </w:r>
      <w:r>
        <w:rPr>
          <w:rFonts w:hint="eastAsia" w:ascii="楷体" w:hAnsi="楷体" w:eastAsia="楷体" w:cs="楷体"/>
          <w:spacing w:val="0"/>
          <w:w w:val="100"/>
          <w:kern w:val="0"/>
          <w:sz w:val="32"/>
          <w:szCs w:val="32"/>
          <w:lang w:val="en-US" w:eastAsia="zh-CN"/>
        </w:rPr>
        <w:t>个、完成投资</w:t>
      </w:r>
      <w:r>
        <w:rPr>
          <w:rFonts w:hint="eastAsia" w:ascii="Times New Roman" w:hAnsi="Times New Roman" w:eastAsia="楷体" w:cs="Times New Roman"/>
          <w:spacing w:val="0"/>
          <w:w w:val="100"/>
          <w:kern w:val="0"/>
          <w:sz w:val="32"/>
          <w:szCs w:val="32"/>
          <w:lang w:val="en-US" w:eastAsia="zh-CN" w:bidi="ar-SA"/>
        </w:rPr>
        <w:t>22.6</w:t>
      </w:r>
      <w:r>
        <w:rPr>
          <w:rFonts w:hint="eastAsia" w:ascii="楷体" w:hAnsi="楷体" w:eastAsia="楷体" w:cs="楷体"/>
          <w:spacing w:val="0"/>
          <w:w w:val="100"/>
          <w:kern w:val="0"/>
          <w:sz w:val="32"/>
          <w:szCs w:val="32"/>
          <w:lang w:val="en-US" w:eastAsia="zh-CN"/>
        </w:rPr>
        <w:t>亿元，河州大道-北滨河大道中压天然气管道铺设、韩集镇煤改气</w:t>
      </w:r>
      <w:r>
        <w:rPr>
          <w:rFonts w:hint="eastAsia" w:ascii="楷体" w:hAnsi="楷体" w:eastAsia="楷体" w:cs="楷体"/>
          <w:spacing w:val="0"/>
          <w:w w:val="99"/>
          <w:kern w:val="0"/>
          <w:sz w:val="32"/>
          <w:szCs w:val="32"/>
          <w:lang w:val="en-US" w:eastAsia="zh-CN"/>
        </w:rPr>
        <w:t>工程全线贯通，南区农村饮水安全巩固提升工程全面完工，石门滩水库落地实施，漓水名都一期即将交付使用，旅游扶贫大通道、砂红井等重点交通项目施工进入关键期，兰临合铁路、临大高速、临夏机场配合服务工作有力有序；成功引进招商项目</w:t>
      </w:r>
      <w:r>
        <w:rPr>
          <w:rFonts w:hint="eastAsia" w:ascii="Times New Roman" w:hAnsi="Times New Roman" w:eastAsia="楷体" w:cs="Times New Roman"/>
          <w:spacing w:val="0"/>
          <w:w w:val="99"/>
          <w:kern w:val="0"/>
          <w:sz w:val="32"/>
          <w:szCs w:val="32"/>
          <w:lang w:val="en-US" w:eastAsia="zh-CN" w:bidi="ar-SA"/>
        </w:rPr>
        <w:t>43</w:t>
      </w:r>
      <w:r>
        <w:rPr>
          <w:rFonts w:hint="eastAsia" w:ascii="楷体" w:hAnsi="楷体" w:eastAsia="楷体" w:cs="楷体"/>
          <w:spacing w:val="0"/>
          <w:w w:val="99"/>
          <w:kern w:val="0"/>
          <w:sz w:val="32"/>
          <w:szCs w:val="32"/>
          <w:lang w:val="en-US" w:eastAsia="zh-CN"/>
        </w:rPr>
        <w:t>个，总投资</w:t>
      </w:r>
      <w:r>
        <w:rPr>
          <w:rFonts w:hint="eastAsia" w:ascii="Times New Roman" w:hAnsi="Times New Roman" w:eastAsia="楷体" w:cs="Times New Roman"/>
          <w:spacing w:val="0"/>
          <w:w w:val="99"/>
          <w:kern w:val="0"/>
          <w:sz w:val="32"/>
          <w:szCs w:val="32"/>
          <w:lang w:val="en-US" w:eastAsia="zh-CN" w:bidi="ar-SA"/>
        </w:rPr>
        <w:t>50.9</w:t>
      </w:r>
      <w:r>
        <w:rPr>
          <w:rFonts w:hint="eastAsia" w:ascii="楷体" w:hAnsi="楷体" w:eastAsia="楷体" w:cs="楷体"/>
          <w:spacing w:val="0"/>
          <w:w w:val="99"/>
          <w:kern w:val="0"/>
          <w:sz w:val="32"/>
          <w:szCs w:val="32"/>
          <w:lang w:val="en-US" w:eastAsia="zh-CN"/>
        </w:rPr>
        <w:t>亿元，引强入县取得重要进展。</w:t>
      </w:r>
      <w:r>
        <w:rPr>
          <w:rFonts w:hint="eastAsia" w:ascii="楷体" w:hAnsi="楷体" w:eastAsia="楷体" w:cs="楷体"/>
          <w:b/>
          <w:bCs/>
          <w:spacing w:val="0"/>
          <w:w w:val="99"/>
          <w:kern w:val="0"/>
          <w:sz w:val="32"/>
          <w:szCs w:val="32"/>
          <w:lang w:val="en-US" w:eastAsia="zh-CN"/>
        </w:rPr>
        <w:t>农旅融合步伐加快，</w:t>
      </w:r>
      <w:r>
        <w:rPr>
          <w:rFonts w:hint="eastAsia" w:ascii="楷体" w:hAnsi="楷体" w:eastAsia="楷体" w:cs="楷体"/>
          <w:spacing w:val="0"/>
          <w:w w:val="99"/>
          <w:kern w:val="0"/>
          <w:sz w:val="32"/>
          <w:szCs w:val="32"/>
          <w:lang w:val="en-US" w:eastAsia="zh-CN"/>
        </w:rPr>
        <w:t>在北部塬区实施高效节水灌溉、马铃薯产业园、现代畜牧业全产业链等项目，建成百益花卉基地和</w:t>
      </w:r>
      <w:r>
        <w:rPr>
          <w:rFonts w:hint="eastAsia" w:ascii="Times New Roman" w:hAnsi="Times New Roman" w:eastAsia="楷体" w:cs="Times New Roman"/>
          <w:spacing w:val="0"/>
          <w:w w:val="99"/>
          <w:kern w:val="0"/>
          <w:sz w:val="32"/>
          <w:szCs w:val="32"/>
          <w:lang w:val="en-US" w:eastAsia="zh-CN" w:bidi="ar-SA"/>
        </w:rPr>
        <w:t>400</w:t>
      </w:r>
      <w:r>
        <w:rPr>
          <w:rFonts w:hint="eastAsia" w:ascii="楷体" w:hAnsi="楷体" w:eastAsia="楷体" w:cs="楷体"/>
          <w:spacing w:val="0"/>
          <w:w w:val="99"/>
          <w:kern w:val="0"/>
          <w:sz w:val="32"/>
          <w:szCs w:val="32"/>
          <w:lang w:val="en-US" w:eastAsia="zh-CN"/>
        </w:rPr>
        <w:t>座日光温室，成功注册“河州塬”商标，认证“三品一标”农产品</w:t>
      </w:r>
      <w:r>
        <w:rPr>
          <w:rFonts w:hint="eastAsia" w:ascii="Times New Roman" w:hAnsi="Times New Roman" w:eastAsia="楷体" w:cs="Times New Roman"/>
          <w:spacing w:val="0"/>
          <w:w w:val="99"/>
          <w:kern w:val="0"/>
          <w:sz w:val="32"/>
          <w:szCs w:val="32"/>
          <w:lang w:val="en-US" w:eastAsia="zh-CN" w:bidi="ar-SA"/>
        </w:rPr>
        <w:t>6</w:t>
      </w:r>
      <w:r>
        <w:rPr>
          <w:rFonts w:hint="eastAsia" w:ascii="楷体" w:hAnsi="楷体" w:eastAsia="楷体" w:cs="楷体"/>
          <w:spacing w:val="0"/>
          <w:w w:val="99"/>
          <w:kern w:val="0"/>
          <w:sz w:val="32"/>
          <w:szCs w:val="32"/>
          <w:lang w:val="en-US" w:eastAsia="zh-CN"/>
        </w:rPr>
        <w:t>个。在红水河、牛津河、漫路-榆林流域、河西-莲花流域建成油桃、啤特果、苹果等经济林果产业带</w:t>
      </w:r>
      <w:r>
        <w:rPr>
          <w:rFonts w:hint="eastAsia" w:ascii="Times New Roman" w:hAnsi="Times New Roman" w:eastAsia="楷体" w:cs="Times New Roman"/>
          <w:spacing w:val="0"/>
          <w:w w:val="99"/>
          <w:kern w:val="0"/>
          <w:sz w:val="32"/>
          <w:szCs w:val="32"/>
          <w:lang w:val="en-US" w:eastAsia="zh-CN" w:bidi="ar-SA"/>
        </w:rPr>
        <w:t>1.5</w:t>
      </w:r>
      <w:r>
        <w:rPr>
          <w:rFonts w:hint="eastAsia" w:ascii="楷体" w:hAnsi="楷体" w:eastAsia="楷体" w:cs="楷体"/>
          <w:spacing w:val="0"/>
          <w:w w:val="99"/>
          <w:kern w:val="0"/>
          <w:sz w:val="32"/>
          <w:szCs w:val="32"/>
          <w:lang w:val="en-US" w:eastAsia="zh-CN"/>
        </w:rPr>
        <w:t>万亩，沿太子山一线改种高产作物</w:t>
      </w:r>
      <w:r>
        <w:rPr>
          <w:rFonts w:hint="eastAsia" w:ascii="Times New Roman" w:hAnsi="Times New Roman" w:eastAsia="楷体" w:cs="Times New Roman"/>
          <w:spacing w:val="0"/>
          <w:w w:val="99"/>
          <w:kern w:val="0"/>
          <w:sz w:val="32"/>
          <w:szCs w:val="32"/>
          <w:lang w:val="en-US" w:eastAsia="zh-CN" w:bidi="ar-SA"/>
        </w:rPr>
        <w:t>4</w:t>
      </w:r>
      <w:r>
        <w:rPr>
          <w:rFonts w:hint="eastAsia" w:ascii="楷体" w:hAnsi="楷体" w:eastAsia="楷体" w:cs="楷体"/>
          <w:spacing w:val="0"/>
          <w:w w:val="99"/>
          <w:kern w:val="0"/>
          <w:sz w:val="32"/>
          <w:szCs w:val="32"/>
          <w:lang w:val="en-US" w:eastAsia="zh-CN"/>
        </w:rPr>
        <w:t>万亩，迈出了农牧结合、循环发展的新步伐。持续推进旅游产业发展，打造漠泥沟姬家、营滩大荒地、</w:t>
      </w:r>
      <w:r>
        <w:rPr>
          <w:rFonts w:hint="eastAsia" w:ascii="楷体" w:hAnsi="楷体" w:eastAsia="楷体" w:cs="楷体"/>
          <w:spacing w:val="0"/>
          <w:w w:val="102"/>
          <w:kern w:val="0"/>
          <w:sz w:val="32"/>
          <w:szCs w:val="32"/>
          <w:lang w:val="en-US" w:eastAsia="zh-CN"/>
        </w:rPr>
        <w:t>马集杨台旅游扶贫重点村</w:t>
      </w:r>
      <w:r>
        <w:rPr>
          <w:rFonts w:hint="eastAsia" w:ascii="Times New Roman" w:hAnsi="Times New Roman" w:eastAsia="楷体" w:cs="Times New Roman"/>
          <w:spacing w:val="0"/>
          <w:w w:val="102"/>
          <w:kern w:val="0"/>
          <w:sz w:val="32"/>
          <w:szCs w:val="32"/>
          <w:lang w:val="en-US" w:eastAsia="zh-CN" w:bidi="ar-SA"/>
        </w:rPr>
        <w:t>3</w:t>
      </w:r>
      <w:r>
        <w:rPr>
          <w:rFonts w:hint="eastAsia" w:ascii="楷体" w:hAnsi="楷体" w:eastAsia="楷体" w:cs="楷体"/>
          <w:spacing w:val="0"/>
          <w:w w:val="102"/>
          <w:kern w:val="0"/>
          <w:sz w:val="32"/>
          <w:szCs w:val="32"/>
          <w:lang w:val="en-US" w:eastAsia="zh-CN"/>
        </w:rPr>
        <w:t>个，全年接待游客</w:t>
      </w:r>
      <w:r>
        <w:rPr>
          <w:rFonts w:hint="eastAsia" w:ascii="Times New Roman" w:hAnsi="Times New Roman" w:eastAsia="楷体" w:cs="Times New Roman"/>
          <w:spacing w:val="0"/>
          <w:w w:val="102"/>
          <w:kern w:val="0"/>
          <w:sz w:val="32"/>
          <w:szCs w:val="32"/>
          <w:lang w:val="en-US" w:eastAsia="zh-CN" w:bidi="ar-SA"/>
        </w:rPr>
        <w:t>89.3</w:t>
      </w:r>
      <w:r>
        <w:rPr>
          <w:rFonts w:hint="eastAsia" w:ascii="楷体" w:hAnsi="楷体" w:eastAsia="楷体" w:cs="楷体"/>
          <w:spacing w:val="0"/>
          <w:w w:val="102"/>
          <w:kern w:val="0"/>
          <w:sz w:val="32"/>
          <w:szCs w:val="32"/>
          <w:lang w:val="en-US" w:eastAsia="zh-CN"/>
        </w:rPr>
        <w:t>万人、旅游综合收入</w:t>
      </w:r>
      <w:r>
        <w:rPr>
          <w:rFonts w:hint="eastAsia" w:ascii="Times New Roman" w:hAnsi="Times New Roman" w:eastAsia="楷体" w:cs="Times New Roman"/>
          <w:spacing w:val="0"/>
          <w:w w:val="102"/>
          <w:kern w:val="0"/>
          <w:sz w:val="32"/>
          <w:szCs w:val="32"/>
          <w:lang w:val="en-US" w:eastAsia="zh-CN" w:bidi="ar-SA"/>
        </w:rPr>
        <w:t>4.3</w:t>
      </w:r>
      <w:r>
        <w:rPr>
          <w:rFonts w:hint="eastAsia" w:ascii="楷体" w:hAnsi="楷体" w:eastAsia="楷体" w:cs="楷体"/>
          <w:spacing w:val="0"/>
          <w:w w:val="102"/>
          <w:kern w:val="0"/>
          <w:sz w:val="32"/>
          <w:szCs w:val="32"/>
          <w:lang w:val="en-US" w:eastAsia="zh-CN"/>
        </w:rPr>
        <w:t>亿元，农业科技园区顺利通过验收，被认定为</w:t>
      </w:r>
      <w:r>
        <w:rPr>
          <w:rFonts w:hint="eastAsia" w:ascii="楷体" w:hAnsi="楷体" w:eastAsia="楷体" w:cs="楷体"/>
          <w:spacing w:val="0"/>
          <w:w w:val="100"/>
          <w:kern w:val="0"/>
          <w:sz w:val="32"/>
          <w:szCs w:val="32"/>
          <w:lang w:val="en-US" w:eastAsia="zh-CN"/>
        </w:rPr>
        <w:t>国家农村产业融合发展示范园。</w:t>
      </w:r>
      <w:r>
        <w:rPr>
          <w:rFonts w:hint="eastAsia" w:ascii="楷体" w:hAnsi="楷体" w:eastAsia="楷体" w:cs="楷体"/>
          <w:b/>
          <w:bCs/>
          <w:spacing w:val="0"/>
          <w:w w:val="100"/>
          <w:kern w:val="0"/>
          <w:sz w:val="32"/>
          <w:szCs w:val="32"/>
          <w:lang w:val="en-US" w:eastAsia="zh-CN"/>
        </w:rPr>
        <w:t>民营经济发展迅速，</w:t>
      </w:r>
      <w:r>
        <w:rPr>
          <w:rFonts w:hint="eastAsia" w:ascii="楷体" w:hAnsi="楷体" w:eastAsia="楷体" w:cs="楷体"/>
          <w:spacing w:val="0"/>
          <w:w w:val="100"/>
          <w:kern w:val="0"/>
          <w:sz w:val="32"/>
          <w:szCs w:val="32"/>
          <w:lang w:val="en-US" w:eastAsia="zh-CN"/>
        </w:rPr>
        <w:t>全面落实“一企一策”帮扶、特色产业工程贷款、科技奖补等政策措施，新增市场主体</w:t>
      </w:r>
      <w:r>
        <w:rPr>
          <w:rFonts w:hint="eastAsia" w:ascii="Times New Roman" w:hAnsi="Times New Roman" w:eastAsia="楷体" w:cs="Times New Roman"/>
          <w:spacing w:val="0"/>
          <w:w w:val="100"/>
          <w:kern w:val="0"/>
          <w:sz w:val="32"/>
          <w:szCs w:val="32"/>
          <w:lang w:val="en-US" w:eastAsia="zh-CN" w:bidi="ar-SA"/>
        </w:rPr>
        <w:t>2348</w:t>
      </w:r>
      <w:r>
        <w:rPr>
          <w:rFonts w:hint="eastAsia" w:ascii="楷体" w:hAnsi="楷体" w:eastAsia="楷体" w:cs="楷体"/>
          <w:spacing w:val="0"/>
          <w:w w:val="100"/>
          <w:kern w:val="0"/>
          <w:sz w:val="32"/>
          <w:szCs w:val="32"/>
          <w:lang w:val="en-US" w:eastAsia="zh-CN"/>
        </w:rPr>
        <w:t>户、增长</w:t>
      </w:r>
      <w:r>
        <w:rPr>
          <w:rFonts w:hint="eastAsia" w:ascii="Times New Roman" w:hAnsi="Times New Roman" w:eastAsia="楷体" w:cs="Times New Roman"/>
          <w:spacing w:val="0"/>
          <w:w w:val="100"/>
          <w:kern w:val="0"/>
          <w:sz w:val="32"/>
          <w:szCs w:val="32"/>
          <w:lang w:val="en-US" w:eastAsia="zh-CN" w:bidi="ar-SA"/>
        </w:rPr>
        <w:t>26%</w:t>
      </w:r>
      <w:r>
        <w:rPr>
          <w:rFonts w:hint="eastAsia" w:ascii="楷体" w:hAnsi="楷体" w:eastAsia="楷体" w:cs="楷体"/>
          <w:spacing w:val="0"/>
          <w:w w:val="100"/>
          <w:kern w:val="0"/>
          <w:sz w:val="32"/>
          <w:szCs w:val="32"/>
          <w:lang w:val="en-US" w:eastAsia="zh-CN"/>
        </w:rPr>
        <w:t>，已成为经济发展的重要一极。</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29" w:firstLineChars="200"/>
        <w:jc w:val="both"/>
        <w:textAlignment w:val="auto"/>
        <w:outlineLvl w:val="9"/>
        <w:rPr>
          <w:rFonts w:hint="eastAsia" w:ascii="楷体" w:hAnsi="楷体" w:eastAsia="楷体" w:cs="楷体"/>
          <w:spacing w:val="0"/>
          <w:w w:val="100"/>
          <w:kern w:val="0"/>
          <w:sz w:val="32"/>
          <w:szCs w:val="32"/>
          <w:lang w:val="en-US" w:eastAsia="zh-CN"/>
        </w:rPr>
      </w:pPr>
      <w:r>
        <w:rPr>
          <w:rFonts w:hint="eastAsia" w:ascii="楷体" w:hAnsi="楷体" w:eastAsia="楷体" w:cs="楷体"/>
          <w:b/>
          <w:bCs/>
          <w:spacing w:val="0"/>
          <w:w w:val="98"/>
          <w:kern w:val="0"/>
          <w:sz w:val="32"/>
          <w:szCs w:val="32"/>
          <w:lang w:val="en-US" w:eastAsia="zh-CN"/>
        </w:rPr>
        <w:t>三是坚定不移推动生态环保。</w:t>
      </w:r>
      <w:r>
        <w:rPr>
          <w:rFonts w:hint="eastAsia" w:ascii="楷体" w:hAnsi="楷体" w:eastAsia="楷体" w:cs="楷体"/>
          <w:spacing w:val="0"/>
          <w:w w:val="98"/>
          <w:kern w:val="0"/>
          <w:sz w:val="32"/>
          <w:szCs w:val="32"/>
          <w:lang w:val="en-US" w:eastAsia="zh-CN"/>
        </w:rPr>
        <w:t>严守环境保护基础底线，不断提升生态文明建设水平。</w:t>
      </w:r>
      <w:r>
        <w:rPr>
          <w:rFonts w:hint="eastAsia" w:ascii="楷体" w:hAnsi="楷体" w:eastAsia="楷体" w:cs="楷体"/>
          <w:b/>
          <w:bCs/>
          <w:spacing w:val="0"/>
          <w:w w:val="98"/>
          <w:kern w:val="0"/>
          <w:sz w:val="32"/>
          <w:szCs w:val="32"/>
          <w:lang w:val="en-US" w:eastAsia="zh-CN"/>
        </w:rPr>
        <w:t>扎实推进污染防治攻坚战，</w:t>
      </w:r>
      <w:r>
        <w:rPr>
          <w:rFonts w:hint="eastAsia" w:ascii="楷体" w:hAnsi="楷体" w:eastAsia="楷体" w:cs="楷体"/>
          <w:spacing w:val="0"/>
          <w:w w:val="98"/>
          <w:kern w:val="0"/>
          <w:sz w:val="32"/>
          <w:szCs w:val="32"/>
          <w:lang w:val="en-US" w:eastAsia="zh-CN"/>
        </w:rPr>
        <w:t>坚决整改中央省级环保督察、“绿盾”专项行动反馈问题，淘汰改造燃煤锅炉</w:t>
      </w:r>
      <w:r>
        <w:rPr>
          <w:rFonts w:hint="eastAsia" w:ascii="Times New Roman" w:hAnsi="Times New Roman" w:eastAsia="楷体" w:cs="Times New Roman"/>
          <w:spacing w:val="0"/>
          <w:w w:val="98"/>
          <w:kern w:val="0"/>
          <w:sz w:val="32"/>
          <w:szCs w:val="32"/>
          <w:lang w:val="en-US" w:eastAsia="zh-CN" w:bidi="ar-SA"/>
        </w:rPr>
        <w:t>44</w:t>
      </w:r>
      <w:r>
        <w:rPr>
          <w:rFonts w:hint="eastAsia" w:ascii="楷体" w:hAnsi="楷体" w:eastAsia="楷体" w:cs="楷体"/>
          <w:spacing w:val="0"/>
          <w:w w:val="98"/>
          <w:kern w:val="0"/>
          <w:sz w:val="32"/>
          <w:szCs w:val="32"/>
          <w:lang w:val="en-US" w:eastAsia="zh-CN"/>
        </w:rPr>
        <w:t>台，建成煤炭交易市场1家、二级标准化经营网点</w:t>
      </w:r>
      <w:r>
        <w:rPr>
          <w:rFonts w:hint="eastAsia" w:ascii="Times New Roman" w:hAnsi="Times New Roman" w:eastAsia="楷体" w:cs="Times New Roman"/>
          <w:spacing w:val="0"/>
          <w:w w:val="98"/>
          <w:kern w:val="0"/>
          <w:sz w:val="32"/>
          <w:szCs w:val="32"/>
          <w:lang w:val="en-US" w:eastAsia="zh-CN" w:bidi="ar-SA"/>
        </w:rPr>
        <w:t>75</w:t>
      </w:r>
      <w:r>
        <w:rPr>
          <w:rFonts w:hint="eastAsia" w:ascii="楷体" w:hAnsi="楷体" w:eastAsia="楷体" w:cs="楷体"/>
          <w:spacing w:val="0"/>
          <w:w w:val="98"/>
          <w:kern w:val="0"/>
          <w:sz w:val="32"/>
          <w:szCs w:val="32"/>
          <w:lang w:val="en-US" w:eastAsia="zh-CN"/>
        </w:rPr>
        <w:t>个，完成土炕改造</w:t>
      </w:r>
      <w:r>
        <w:rPr>
          <w:rFonts w:hint="eastAsia" w:ascii="Times New Roman" w:hAnsi="Times New Roman" w:eastAsia="楷体" w:cs="Times New Roman"/>
          <w:spacing w:val="0"/>
          <w:w w:val="98"/>
          <w:kern w:val="0"/>
          <w:sz w:val="32"/>
          <w:szCs w:val="32"/>
          <w:lang w:val="en-US" w:eastAsia="zh-CN" w:bidi="ar-SA"/>
        </w:rPr>
        <w:t>3000多</w:t>
      </w:r>
      <w:r>
        <w:rPr>
          <w:rFonts w:hint="eastAsia" w:ascii="楷体" w:hAnsi="楷体" w:eastAsia="楷体" w:cs="楷体"/>
          <w:spacing w:val="0"/>
          <w:w w:val="98"/>
          <w:kern w:val="0"/>
          <w:sz w:val="32"/>
          <w:szCs w:val="32"/>
          <w:lang w:val="en-US" w:eastAsia="zh-CN"/>
        </w:rPr>
        <w:t>户，</w:t>
      </w:r>
      <w:r>
        <w:rPr>
          <w:rFonts w:hint="eastAsia" w:ascii="楷体" w:hAnsi="楷体" w:eastAsia="楷体" w:cs="楷体"/>
          <w:spacing w:val="0"/>
          <w:w w:val="100"/>
          <w:kern w:val="0"/>
          <w:sz w:val="32"/>
          <w:szCs w:val="32"/>
          <w:lang w:val="en-US" w:eastAsia="zh-CN"/>
        </w:rPr>
        <w:t>全县空气优良天数保持在</w:t>
      </w:r>
      <w:r>
        <w:rPr>
          <w:rFonts w:hint="eastAsia" w:ascii="Times New Roman" w:hAnsi="Times New Roman" w:eastAsia="楷体" w:cs="Times New Roman"/>
          <w:spacing w:val="0"/>
          <w:w w:val="100"/>
          <w:kern w:val="0"/>
          <w:sz w:val="32"/>
          <w:szCs w:val="32"/>
          <w:lang w:val="en-US" w:eastAsia="zh-CN" w:bidi="ar-SA"/>
        </w:rPr>
        <w:t>88%</w:t>
      </w:r>
      <w:r>
        <w:rPr>
          <w:rFonts w:hint="eastAsia" w:ascii="楷体" w:hAnsi="楷体" w:eastAsia="楷体" w:cs="楷体"/>
          <w:spacing w:val="0"/>
          <w:w w:val="100"/>
          <w:kern w:val="0"/>
          <w:sz w:val="32"/>
          <w:szCs w:val="32"/>
          <w:lang w:val="en-US" w:eastAsia="zh-CN"/>
        </w:rPr>
        <w:t>以上；扎实开展“清四乱”专项行动，清理河道垃圾</w:t>
      </w:r>
      <w:r>
        <w:rPr>
          <w:rFonts w:hint="eastAsia" w:ascii="Times New Roman" w:hAnsi="Times New Roman" w:eastAsia="楷体" w:cs="Times New Roman"/>
          <w:spacing w:val="0"/>
          <w:w w:val="100"/>
          <w:kern w:val="0"/>
          <w:sz w:val="32"/>
          <w:szCs w:val="32"/>
          <w:lang w:val="en-US" w:eastAsia="zh-CN" w:bidi="ar-SA"/>
        </w:rPr>
        <w:t>80</w:t>
      </w:r>
      <w:r>
        <w:rPr>
          <w:rFonts w:hint="eastAsia" w:ascii="楷体" w:hAnsi="楷体" w:eastAsia="楷体" w:cs="楷体"/>
          <w:spacing w:val="0"/>
          <w:w w:val="100"/>
          <w:kern w:val="0"/>
          <w:sz w:val="32"/>
          <w:szCs w:val="32"/>
          <w:lang w:val="en-US" w:eastAsia="zh-CN"/>
        </w:rPr>
        <w:t>吨，疏浚河道</w:t>
      </w:r>
      <w:r>
        <w:rPr>
          <w:rFonts w:hint="eastAsia" w:ascii="Times New Roman" w:hAnsi="Times New Roman" w:eastAsia="楷体" w:cs="Times New Roman"/>
          <w:spacing w:val="0"/>
          <w:w w:val="100"/>
          <w:kern w:val="0"/>
          <w:sz w:val="32"/>
          <w:szCs w:val="32"/>
          <w:lang w:val="en-US" w:eastAsia="zh-CN" w:bidi="ar-SA"/>
        </w:rPr>
        <w:t>12</w:t>
      </w:r>
      <w:r>
        <w:rPr>
          <w:rFonts w:hint="eastAsia" w:ascii="楷体" w:hAnsi="楷体" w:eastAsia="楷体" w:cs="楷体"/>
          <w:spacing w:val="0"/>
          <w:w w:val="100"/>
          <w:kern w:val="0"/>
          <w:sz w:val="32"/>
          <w:szCs w:val="32"/>
          <w:lang w:val="en-US" w:eastAsia="zh-CN"/>
        </w:rPr>
        <w:t>公里，全县水环境明显改善；大力推广有机肥还田、病虫害绿色防</w:t>
      </w:r>
      <w:r>
        <w:rPr>
          <w:rFonts w:hint="eastAsia" w:ascii="楷体" w:hAnsi="楷体" w:eastAsia="楷体" w:cs="楷体"/>
          <w:spacing w:val="0"/>
          <w:w w:val="102"/>
          <w:kern w:val="0"/>
          <w:sz w:val="32"/>
          <w:szCs w:val="32"/>
          <w:lang w:val="en-US" w:eastAsia="zh-CN"/>
        </w:rPr>
        <w:t>控等农业新技术，从源头上减少土壤污染问题，被评为甘肃省第二次全国污染源普查先进集体。</w:t>
      </w:r>
      <w:r>
        <w:rPr>
          <w:rFonts w:hint="eastAsia" w:ascii="楷体" w:hAnsi="楷体" w:eastAsia="楷体" w:cs="楷体"/>
          <w:b/>
          <w:bCs/>
          <w:spacing w:val="0"/>
          <w:w w:val="102"/>
          <w:kern w:val="0"/>
          <w:sz w:val="32"/>
          <w:szCs w:val="32"/>
          <w:lang w:val="en-US" w:eastAsia="zh-CN"/>
        </w:rPr>
        <w:t>加强生态修复治理，</w:t>
      </w:r>
      <w:r>
        <w:rPr>
          <w:rFonts w:hint="eastAsia" w:ascii="楷体" w:hAnsi="楷体" w:eastAsia="楷体" w:cs="楷体"/>
          <w:spacing w:val="0"/>
          <w:w w:val="102"/>
          <w:kern w:val="0"/>
          <w:sz w:val="32"/>
          <w:szCs w:val="32"/>
          <w:lang w:val="en-US" w:eastAsia="zh-CN"/>
        </w:rPr>
        <w:t>完成生态林建设</w:t>
      </w:r>
      <w:r>
        <w:rPr>
          <w:rFonts w:hint="eastAsia" w:ascii="Times New Roman" w:hAnsi="Times New Roman" w:eastAsia="楷体" w:cs="Times New Roman"/>
          <w:spacing w:val="0"/>
          <w:w w:val="102"/>
          <w:kern w:val="0"/>
          <w:sz w:val="32"/>
          <w:szCs w:val="32"/>
          <w:lang w:val="en-US" w:eastAsia="zh-CN" w:bidi="ar-SA"/>
        </w:rPr>
        <w:t>2.9</w:t>
      </w:r>
      <w:r>
        <w:rPr>
          <w:rFonts w:hint="eastAsia" w:ascii="楷体" w:hAnsi="楷体" w:eastAsia="楷体" w:cs="楷体"/>
          <w:spacing w:val="0"/>
          <w:w w:val="102"/>
          <w:kern w:val="0"/>
          <w:sz w:val="32"/>
          <w:szCs w:val="32"/>
          <w:lang w:val="en-US" w:eastAsia="zh-CN"/>
        </w:rPr>
        <w:t>万亩，建成绿色通道</w:t>
      </w:r>
      <w:r>
        <w:rPr>
          <w:rFonts w:hint="eastAsia" w:ascii="Times New Roman" w:hAnsi="Times New Roman" w:eastAsia="楷体" w:cs="Times New Roman"/>
          <w:spacing w:val="0"/>
          <w:w w:val="102"/>
          <w:kern w:val="0"/>
          <w:sz w:val="32"/>
          <w:szCs w:val="32"/>
          <w:lang w:val="en-US" w:eastAsia="zh-CN" w:bidi="ar-SA"/>
        </w:rPr>
        <w:t>103</w:t>
      </w:r>
      <w:r>
        <w:rPr>
          <w:rFonts w:hint="eastAsia" w:ascii="楷体" w:hAnsi="楷体" w:eastAsia="楷体" w:cs="楷体"/>
          <w:spacing w:val="0"/>
          <w:w w:val="102"/>
          <w:kern w:val="0"/>
          <w:sz w:val="32"/>
          <w:szCs w:val="32"/>
          <w:lang w:val="en-US" w:eastAsia="zh-CN"/>
        </w:rPr>
        <w:t>公里；实施了牛津河黄泥湾村段、红水河陈姚段防洪治理</w:t>
      </w:r>
      <w:r>
        <w:rPr>
          <w:rFonts w:hint="eastAsia" w:ascii="楷体" w:hAnsi="楷体" w:eastAsia="楷体" w:cs="楷体"/>
          <w:spacing w:val="0"/>
          <w:w w:val="100"/>
          <w:kern w:val="0"/>
          <w:sz w:val="32"/>
          <w:szCs w:val="32"/>
          <w:lang w:val="en-US" w:eastAsia="zh-CN"/>
        </w:rPr>
        <w:t>工程和井沟乡果园山村积水隐患排除工程，新建高标准农田</w:t>
      </w:r>
      <w:r>
        <w:rPr>
          <w:rFonts w:hint="eastAsia" w:ascii="Times New Roman" w:hAnsi="Times New Roman" w:eastAsia="楷体" w:cs="Times New Roman"/>
          <w:spacing w:val="0"/>
          <w:w w:val="100"/>
          <w:kern w:val="0"/>
          <w:sz w:val="32"/>
          <w:szCs w:val="32"/>
          <w:lang w:val="en-US" w:eastAsia="zh-CN" w:bidi="ar-SA"/>
        </w:rPr>
        <w:t>1.3</w:t>
      </w:r>
      <w:r>
        <w:rPr>
          <w:rFonts w:hint="eastAsia" w:ascii="楷体" w:hAnsi="楷体" w:eastAsia="楷体" w:cs="楷体"/>
          <w:spacing w:val="0"/>
          <w:w w:val="100"/>
          <w:kern w:val="0"/>
          <w:sz w:val="32"/>
          <w:szCs w:val="32"/>
          <w:lang w:val="en-US" w:eastAsia="zh-CN"/>
        </w:rPr>
        <w:t>万亩，治理水土流失面积</w:t>
      </w:r>
      <w:r>
        <w:rPr>
          <w:rFonts w:hint="eastAsia" w:ascii="Times New Roman" w:hAnsi="Times New Roman" w:eastAsia="楷体" w:cs="Times New Roman"/>
          <w:spacing w:val="0"/>
          <w:w w:val="100"/>
          <w:kern w:val="0"/>
          <w:sz w:val="32"/>
          <w:szCs w:val="32"/>
          <w:lang w:val="en-US" w:eastAsia="zh-CN" w:bidi="ar-SA"/>
        </w:rPr>
        <w:t>630</w:t>
      </w:r>
      <w:r>
        <w:rPr>
          <w:rFonts w:hint="eastAsia" w:ascii="楷体" w:hAnsi="楷体" w:eastAsia="楷体" w:cs="楷体"/>
          <w:spacing w:val="0"/>
          <w:w w:val="100"/>
          <w:kern w:val="0"/>
          <w:sz w:val="32"/>
          <w:szCs w:val="32"/>
          <w:lang w:val="en-US" w:eastAsia="zh-CN"/>
        </w:rPr>
        <w:t>公顷。</w:t>
      </w:r>
      <w:r>
        <w:rPr>
          <w:rFonts w:hint="eastAsia" w:ascii="楷体" w:hAnsi="楷体" w:eastAsia="楷体" w:cs="楷体"/>
          <w:b/>
          <w:bCs/>
          <w:spacing w:val="0"/>
          <w:w w:val="100"/>
          <w:kern w:val="0"/>
          <w:sz w:val="32"/>
          <w:szCs w:val="32"/>
          <w:lang w:val="en-US" w:eastAsia="zh-CN"/>
        </w:rPr>
        <w:t>改善提升城乡人居环境，</w:t>
      </w:r>
      <w:r>
        <w:rPr>
          <w:rFonts w:hint="eastAsia" w:ascii="楷体" w:hAnsi="楷体" w:eastAsia="楷体" w:cs="楷体"/>
          <w:spacing w:val="0"/>
          <w:w w:val="100"/>
          <w:kern w:val="0"/>
          <w:sz w:val="32"/>
          <w:szCs w:val="32"/>
          <w:lang w:val="en-US" w:eastAsia="zh-CN"/>
        </w:rPr>
        <w:t>积极推进乡村垃圾、厕所、风貌“三大革命”，扎实开展村庄清洁、拆旧排危和美化亮化行动，创建了尹集大滩村、北塬崔家村、土桥辛付村等</w:t>
      </w:r>
      <w:r>
        <w:rPr>
          <w:rFonts w:hint="eastAsia" w:ascii="Times New Roman" w:hAnsi="Times New Roman" w:eastAsia="楷体" w:cs="Times New Roman"/>
          <w:spacing w:val="0"/>
          <w:w w:val="100"/>
          <w:kern w:val="0"/>
          <w:sz w:val="32"/>
          <w:szCs w:val="32"/>
          <w:lang w:val="en-US" w:eastAsia="zh-CN" w:bidi="ar-SA"/>
        </w:rPr>
        <w:t>35</w:t>
      </w:r>
      <w:r>
        <w:rPr>
          <w:rFonts w:hint="eastAsia" w:ascii="楷体" w:hAnsi="楷体" w:eastAsia="楷体" w:cs="楷体"/>
          <w:spacing w:val="0"/>
          <w:w w:val="100"/>
          <w:kern w:val="0"/>
          <w:sz w:val="32"/>
          <w:szCs w:val="32"/>
          <w:lang w:val="en-US" w:eastAsia="zh-CN"/>
        </w:rPr>
        <w:t>个清洁村庄，在四大流域呈现出沿川发展产业带，沿路建设绿色长廊，房前屋后打造小花园、小菜园、小景观的热火场面，极大地改善了城乡人居环境。</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eastAsia" w:ascii="楷体" w:hAnsi="楷体" w:eastAsia="楷体" w:cs="楷体"/>
          <w:spacing w:val="0"/>
          <w:w w:val="100"/>
          <w:kern w:val="0"/>
          <w:sz w:val="32"/>
          <w:szCs w:val="32"/>
          <w:lang w:val="en-US" w:eastAsia="zh-CN"/>
        </w:rPr>
      </w:pPr>
      <w:r>
        <w:rPr>
          <w:rFonts w:hint="eastAsia" w:ascii="楷体" w:hAnsi="楷体" w:eastAsia="楷体" w:cs="楷体"/>
          <w:b/>
          <w:bCs/>
          <w:spacing w:val="0"/>
          <w:w w:val="100"/>
          <w:kern w:val="0"/>
          <w:sz w:val="32"/>
          <w:szCs w:val="32"/>
          <w:lang w:val="en-US" w:eastAsia="zh-CN"/>
        </w:rPr>
        <w:t>四是用心用力保障改善民生。</w:t>
      </w:r>
      <w:r>
        <w:rPr>
          <w:rFonts w:hint="eastAsia" w:ascii="楷体" w:hAnsi="楷体" w:eastAsia="楷体" w:cs="楷体"/>
          <w:spacing w:val="0"/>
          <w:w w:val="100"/>
          <w:kern w:val="0"/>
          <w:sz w:val="32"/>
          <w:szCs w:val="32"/>
          <w:lang w:val="en-US" w:eastAsia="zh-CN"/>
        </w:rPr>
        <w:t>全县民生支出</w:t>
      </w:r>
      <w:r>
        <w:rPr>
          <w:rFonts w:hint="eastAsia" w:ascii="Times New Roman" w:hAnsi="Times New Roman" w:eastAsia="楷体" w:cs="Times New Roman"/>
          <w:spacing w:val="0"/>
          <w:w w:val="100"/>
          <w:kern w:val="0"/>
          <w:sz w:val="32"/>
          <w:szCs w:val="32"/>
          <w:lang w:val="en-US" w:eastAsia="zh-CN" w:bidi="ar-SA"/>
        </w:rPr>
        <w:t>30.9</w:t>
      </w:r>
      <w:r>
        <w:rPr>
          <w:rFonts w:hint="eastAsia" w:ascii="楷体" w:hAnsi="楷体" w:eastAsia="楷体" w:cs="楷体"/>
          <w:spacing w:val="0"/>
          <w:w w:val="100"/>
          <w:kern w:val="0"/>
          <w:sz w:val="32"/>
          <w:szCs w:val="32"/>
          <w:lang w:val="en-US" w:eastAsia="zh-CN"/>
        </w:rPr>
        <w:t>亿元，</w:t>
      </w:r>
      <w:r>
        <w:rPr>
          <w:rFonts w:hint="eastAsia" w:ascii="楷体" w:hAnsi="楷体" w:eastAsia="楷体" w:cs="楷体"/>
          <w:spacing w:val="0"/>
          <w:w w:val="98"/>
          <w:kern w:val="0"/>
          <w:sz w:val="32"/>
          <w:szCs w:val="32"/>
          <w:lang w:val="en-US" w:eastAsia="zh-CN"/>
        </w:rPr>
        <w:t>较上年增长</w:t>
      </w:r>
      <w:r>
        <w:rPr>
          <w:rFonts w:hint="eastAsia" w:ascii="Times New Roman" w:hAnsi="Times New Roman" w:eastAsia="楷体" w:cs="Times New Roman"/>
          <w:spacing w:val="0"/>
          <w:w w:val="98"/>
          <w:kern w:val="0"/>
          <w:sz w:val="32"/>
          <w:szCs w:val="32"/>
          <w:lang w:val="en-US" w:eastAsia="zh-CN" w:bidi="ar-SA"/>
        </w:rPr>
        <w:t>3.6</w:t>
      </w:r>
      <w:r>
        <w:rPr>
          <w:rFonts w:hint="eastAsia" w:ascii="楷体" w:hAnsi="楷体" w:eastAsia="楷体" w:cs="楷体"/>
          <w:spacing w:val="0"/>
          <w:w w:val="98"/>
          <w:kern w:val="0"/>
          <w:sz w:val="32"/>
          <w:szCs w:val="32"/>
          <w:lang w:val="en-US" w:eastAsia="zh-CN"/>
        </w:rPr>
        <w:t>亿元，占财政总支出的</w:t>
      </w:r>
      <w:r>
        <w:rPr>
          <w:rFonts w:hint="eastAsia" w:ascii="Times New Roman" w:hAnsi="Times New Roman" w:eastAsia="楷体" w:cs="Times New Roman"/>
          <w:spacing w:val="0"/>
          <w:w w:val="98"/>
          <w:kern w:val="0"/>
          <w:sz w:val="32"/>
          <w:szCs w:val="32"/>
          <w:lang w:val="en-US" w:eastAsia="zh-CN" w:bidi="ar-SA"/>
        </w:rPr>
        <w:t>74.5%</w:t>
      </w:r>
      <w:r>
        <w:rPr>
          <w:rFonts w:hint="eastAsia" w:ascii="楷体" w:hAnsi="楷体" w:eastAsia="楷体" w:cs="楷体"/>
          <w:spacing w:val="0"/>
          <w:w w:val="98"/>
          <w:kern w:val="0"/>
          <w:sz w:val="32"/>
          <w:szCs w:val="32"/>
          <w:lang w:val="en-US" w:eastAsia="zh-CN"/>
        </w:rPr>
        <w:t>。涉及的</w:t>
      </w:r>
      <w:r>
        <w:rPr>
          <w:rFonts w:hint="eastAsia" w:ascii="Times New Roman" w:hAnsi="Times New Roman" w:eastAsia="楷体" w:cs="Times New Roman"/>
          <w:spacing w:val="0"/>
          <w:w w:val="98"/>
          <w:kern w:val="0"/>
          <w:sz w:val="32"/>
          <w:szCs w:val="32"/>
          <w:lang w:val="en-US" w:eastAsia="zh-CN" w:bidi="ar-SA"/>
        </w:rPr>
        <w:t>6</w:t>
      </w:r>
      <w:r>
        <w:rPr>
          <w:rFonts w:hint="eastAsia" w:ascii="楷体" w:hAnsi="楷体" w:eastAsia="楷体" w:cs="楷体"/>
          <w:spacing w:val="0"/>
          <w:w w:val="98"/>
          <w:kern w:val="0"/>
          <w:sz w:val="32"/>
          <w:szCs w:val="32"/>
          <w:lang w:val="en-US" w:eastAsia="zh-CN"/>
        </w:rPr>
        <w:t>件省列为民实事全部办结，部分超额完成任务。</w:t>
      </w:r>
      <w:r>
        <w:rPr>
          <w:rFonts w:hint="eastAsia" w:ascii="楷体" w:hAnsi="楷体" w:eastAsia="楷体" w:cs="楷体"/>
          <w:b/>
          <w:bCs/>
          <w:spacing w:val="0"/>
          <w:w w:val="98"/>
          <w:kern w:val="0"/>
          <w:sz w:val="32"/>
          <w:szCs w:val="32"/>
          <w:lang w:val="en-US" w:eastAsia="zh-CN"/>
        </w:rPr>
        <w:t>多措并举促进就业，</w:t>
      </w:r>
      <w:r>
        <w:rPr>
          <w:rFonts w:hint="eastAsia" w:ascii="楷体" w:hAnsi="楷体" w:eastAsia="楷体" w:cs="楷体"/>
          <w:spacing w:val="0"/>
          <w:w w:val="98"/>
          <w:kern w:val="0"/>
          <w:sz w:val="32"/>
          <w:szCs w:val="32"/>
          <w:lang w:val="en-US" w:eastAsia="zh-CN"/>
        </w:rPr>
        <w:t>选拔</w:t>
      </w:r>
      <w:r>
        <w:rPr>
          <w:rFonts w:hint="eastAsia" w:ascii="Times New Roman" w:hAnsi="Times New Roman" w:eastAsia="楷体" w:cs="Times New Roman"/>
          <w:spacing w:val="0"/>
          <w:w w:val="98"/>
          <w:kern w:val="0"/>
          <w:sz w:val="32"/>
          <w:szCs w:val="32"/>
          <w:lang w:val="en-US" w:eastAsia="zh-CN" w:bidi="ar-SA"/>
        </w:rPr>
        <w:t>680</w:t>
      </w:r>
      <w:r>
        <w:rPr>
          <w:rFonts w:hint="eastAsia" w:ascii="楷体" w:hAnsi="楷体" w:eastAsia="楷体" w:cs="楷体"/>
          <w:spacing w:val="0"/>
          <w:w w:val="98"/>
          <w:kern w:val="0"/>
          <w:sz w:val="32"/>
          <w:szCs w:val="32"/>
          <w:lang w:val="en-US" w:eastAsia="zh-CN"/>
        </w:rPr>
        <w:t>名高校毕业生到基层服务，引导</w:t>
      </w:r>
      <w:r>
        <w:rPr>
          <w:rFonts w:hint="eastAsia" w:ascii="Times New Roman" w:hAnsi="Times New Roman" w:eastAsia="楷体" w:cs="Times New Roman"/>
          <w:spacing w:val="0"/>
          <w:w w:val="98"/>
          <w:kern w:val="0"/>
          <w:sz w:val="32"/>
          <w:szCs w:val="32"/>
          <w:lang w:val="en-US" w:eastAsia="zh-CN" w:bidi="ar-SA"/>
        </w:rPr>
        <w:t>142</w:t>
      </w:r>
      <w:r>
        <w:rPr>
          <w:rFonts w:hint="eastAsia" w:ascii="楷体" w:hAnsi="楷体" w:eastAsia="楷体" w:cs="楷体"/>
          <w:spacing w:val="0"/>
          <w:w w:val="98"/>
          <w:kern w:val="0"/>
          <w:sz w:val="32"/>
          <w:szCs w:val="32"/>
          <w:lang w:val="en-US" w:eastAsia="zh-CN"/>
        </w:rPr>
        <w:t>名毕业生到企业就业，</w:t>
      </w:r>
      <w:r>
        <w:rPr>
          <w:rFonts w:hint="eastAsia" w:ascii="Times New Roman" w:hAnsi="Times New Roman" w:eastAsia="楷体" w:cs="Times New Roman"/>
          <w:spacing w:val="0"/>
          <w:w w:val="98"/>
          <w:kern w:val="0"/>
          <w:sz w:val="32"/>
          <w:szCs w:val="32"/>
          <w:lang w:val="en-US" w:eastAsia="zh-CN" w:bidi="ar-SA"/>
        </w:rPr>
        <w:t>146</w:t>
      </w:r>
      <w:r>
        <w:rPr>
          <w:rFonts w:hint="eastAsia" w:ascii="楷体" w:hAnsi="楷体" w:eastAsia="楷体" w:cs="楷体"/>
          <w:spacing w:val="0"/>
          <w:w w:val="98"/>
          <w:kern w:val="0"/>
          <w:sz w:val="32"/>
          <w:szCs w:val="32"/>
          <w:lang w:val="en-US" w:eastAsia="zh-CN"/>
        </w:rPr>
        <w:t>名贫困家庭大中专毕业生通过就业扶贫专岗实现就业，新增城镇就业</w:t>
      </w:r>
      <w:r>
        <w:rPr>
          <w:rFonts w:hint="eastAsia" w:ascii="Times New Roman" w:hAnsi="Times New Roman" w:eastAsia="楷体" w:cs="Times New Roman"/>
          <w:spacing w:val="0"/>
          <w:w w:val="98"/>
          <w:kern w:val="0"/>
          <w:sz w:val="32"/>
          <w:szCs w:val="32"/>
          <w:lang w:val="en-US" w:eastAsia="zh-CN" w:bidi="ar-SA"/>
        </w:rPr>
        <w:t>3011</w:t>
      </w:r>
      <w:r>
        <w:rPr>
          <w:rFonts w:hint="eastAsia" w:ascii="楷体" w:hAnsi="楷体" w:eastAsia="楷体" w:cs="楷体"/>
          <w:spacing w:val="0"/>
          <w:w w:val="98"/>
          <w:kern w:val="0"/>
          <w:sz w:val="32"/>
          <w:szCs w:val="32"/>
          <w:lang w:val="en-US" w:eastAsia="zh-CN"/>
        </w:rPr>
        <w:t>人，登记失业率为</w:t>
      </w:r>
      <w:r>
        <w:rPr>
          <w:rFonts w:hint="eastAsia" w:ascii="Times New Roman" w:hAnsi="Times New Roman" w:eastAsia="楷体" w:cs="Times New Roman"/>
          <w:spacing w:val="0"/>
          <w:w w:val="98"/>
          <w:kern w:val="0"/>
          <w:sz w:val="32"/>
          <w:szCs w:val="32"/>
          <w:lang w:val="en-US" w:eastAsia="zh-CN" w:bidi="ar-SA"/>
        </w:rPr>
        <w:t>3%</w:t>
      </w:r>
      <w:r>
        <w:rPr>
          <w:rFonts w:hint="eastAsia" w:ascii="楷体" w:hAnsi="楷体" w:eastAsia="楷体" w:cs="楷体"/>
          <w:spacing w:val="0"/>
          <w:w w:val="98"/>
          <w:kern w:val="0"/>
          <w:sz w:val="32"/>
          <w:szCs w:val="32"/>
          <w:lang w:val="en-US" w:eastAsia="zh-CN"/>
        </w:rPr>
        <w:t>。</w:t>
      </w:r>
      <w:r>
        <w:rPr>
          <w:rFonts w:hint="eastAsia" w:ascii="楷体" w:hAnsi="楷体" w:eastAsia="楷体" w:cs="楷体"/>
          <w:b/>
          <w:bCs/>
          <w:spacing w:val="0"/>
          <w:w w:val="98"/>
          <w:kern w:val="0"/>
          <w:sz w:val="32"/>
          <w:szCs w:val="32"/>
          <w:lang w:val="en-US" w:eastAsia="zh-CN"/>
        </w:rPr>
        <w:t>加快发展教育事业，</w:t>
      </w:r>
      <w:r>
        <w:rPr>
          <w:rFonts w:hint="eastAsia" w:ascii="楷体" w:hAnsi="楷体" w:eastAsia="楷体" w:cs="楷体"/>
          <w:spacing w:val="0"/>
          <w:w w:val="100"/>
          <w:kern w:val="0"/>
          <w:sz w:val="32"/>
          <w:szCs w:val="32"/>
          <w:lang w:val="en-US" w:eastAsia="zh-CN"/>
        </w:rPr>
        <w:t>实施薄弱学校改造</w:t>
      </w:r>
      <w:r>
        <w:rPr>
          <w:rFonts w:hint="eastAsia" w:ascii="Times New Roman" w:hAnsi="Times New Roman" w:eastAsia="楷体" w:cs="Times New Roman"/>
          <w:spacing w:val="0"/>
          <w:w w:val="100"/>
          <w:kern w:val="0"/>
          <w:sz w:val="32"/>
          <w:szCs w:val="32"/>
          <w:lang w:val="en-US" w:eastAsia="zh-CN" w:bidi="ar-SA"/>
        </w:rPr>
        <w:t>65</w:t>
      </w:r>
      <w:r>
        <w:rPr>
          <w:rFonts w:hint="eastAsia" w:ascii="楷体" w:hAnsi="楷体" w:eastAsia="楷体" w:cs="楷体"/>
          <w:spacing w:val="0"/>
          <w:w w:val="100"/>
          <w:kern w:val="0"/>
          <w:sz w:val="32"/>
          <w:szCs w:val="32"/>
          <w:lang w:val="en-US" w:eastAsia="zh-CN"/>
        </w:rPr>
        <w:t>所，新建、改造幼儿园</w:t>
      </w:r>
      <w:r>
        <w:rPr>
          <w:rFonts w:hint="eastAsia" w:ascii="Times New Roman" w:hAnsi="Times New Roman" w:eastAsia="楷体" w:cs="Times New Roman"/>
          <w:spacing w:val="0"/>
          <w:w w:val="100"/>
          <w:kern w:val="0"/>
          <w:sz w:val="32"/>
          <w:szCs w:val="32"/>
          <w:lang w:val="en-US" w:eastAsia="zh-CN" w:bidi="ar-SA"/>
        </w:rPr>
        <w:t>7</w:t>
      </w:r>
      <w:r>
        <w:rPr>
          <w:rFonts w:hint="eastAsia" w:ascii="楷体" w:hAnsi="楷体" w:eastAsia="楷体" w:cs="楷体"/>
          <w:spacing w:val="0"/>
          <w:w w:val="100"/>
          <w:kern w:val="0"/>
          <w:sz w:val="32"/>
          <w:szCs w:val="32"/>
          <w:lang w:val="en-US" w:eastAsia="zh-CN"/>
        </w:rPr>
        <w:t>所，</w:t>
      </w:r>
      <w:r>
        <w:rPr>
          <w:rFonts w:hint="eastAsia" w:ascii="Times New Roman" w:hAnsi="Times New Roman" w:eastAsia="楷体" w:cs="Times New Roman"/>
          <w:spacing w:val="0"/>
          <w:w w:val="100"/>
          <w:kern w:val="0"/>
          <w:sz w:val="32"/>
          <w:szCs w:val="32"/>
          <w:lang w:val="en-US" w:eastAsia="zh-CN" w:bidi="ar-SA"/>
        </w:rPr>
        <w:t>177</w:t>
      </w:r>
      <w:r>
        <w:rPr>
          <w:rFonts w:hint="eastAsia" w:ascii="楷体" w:hAnsi="楷体" w:eastAsia="楷体" w:cs="楷体"/>
          <w:spacing w:val="0"/>
          <w:w w:val="100"/>
          <w:kern w:val="0"/>
          <w:sz w:val="32"/>
          <w:szCs w:val="32"/>
          <w:lang w:val="en-US" w:eastAsia="zh-CN"/>
        </w:rPr>
        <w:t>所义务教育阶段学校全部达标，高考总上线率</w:t>
      </w:r>
      <w:r>
        <w:rPr>
          <w:rFonts w:hint="eastAsia" w:ascii="Times New Roman" w:hAnsi="Times New Roman" w:eastAsia="楷体" w:cs="Times New Roman"/>
          <w:spacing w:val="0"/>
          <w:w w:val="100"/>
          <w:kern w:val="0"/>
          <w:sz w:val="32"/>
          <w:szCs w:val="32"/>
          <w:lang w:val="en-US" w:eastAsia="zh-CN" w:bidi="ar-SA"/>
        </w:rPr>
        <w:t>77%</w:t>
      </w:r>
      <w:r>
        <w:rPr>
          <w:rFonts w:hint="eastAsia" w:ascii="楷体" w:hAnsi="楷体" w:eastAsia="楷体" w:cs="楷体"/>
          <w:spacing w:val="0"/>
          <w:w w:val="100"/>
          <w:kern w:val="0"/>
          <w:sz w:val="32"/>
          <w:szCs w:val="32"/>
          <w:lang w:val="en-US" w:eastAsia="zh-CN"/>
        </w:rPr>
        <w:t>、本科上线率</w:t>
      </w:r>
      <w:r>
        <w:rPr>
          <w:rFonts w:hint="eastAsia" w:ascii="Times New Roman" w:hAnsi="Times New Roman" w:eastAsia="楷体" w:cs="Times New Roman"/>
          <w:spacing w:val="0"/>
          <w:w w:val="100"/>
          <w:kern w:val="0"/>
          <w:sz w:val="32"/>
          <w:szCs w:val="32"/>
          <w:lang w:val="en-US" w:eastAsia="zh-CN" w:bidi="ar-SA"/>
        </w:rPr>
        <w:t>38%</w:t>
      </w:r>
      <w:r>
        <w:rPr>
          <w:rFonts w:hint="eastAsia" w:ascii="楷体" w:hAnsi="楷体" w:eastAsia="楷体" w:cs="楷体"/>
          <w:spacing w:val="0"/>
          <w:w w:val="100"/>
          <w:kern w:val="0"/>
          <w:sz w:val="32"/>
          <w:szCs w:val="32"/>
          <w:lang w:val="en-US" w:eastAsia="zh-CN"/>
        </w:rPr>
        <w:t>，义务教育均衡县创建顺利通过省级验收。</w:t>
      </w:r>
      <w:r>
        <w:rPr>
          <w:rFonts w:hint="eastAsia" w:ascii="楷体" w:hAnsi="楷体" w:eastAsia="楷体" w:cs="楷体"/>
          <w:b/>
          <w:bCs/>
          <w:spacing w:val="0"/>
          <w:w w:val="100"/>
          <w:kern w:val="0"/>
          <w:sz w:val="32"/>
          <w:szCs w:val="32"/>
          <w:lang w:val="en-US" w:eastAsia="zh-CN"/>
        </w:rPr>
        <w:t>不断提升医疗保障能力，</w:t>
      </w:r>
      <w:r>
        <w:rPr>
          <w:rFonts w:hint="eastAsia" w:ascii="楷体" w:hAnsi="楷体" w:eastAsia="楷体" w:cs="楷体"/>
          <w:spacing w:val="0"/>
          <w:w w:val="100"/>
          <w:kern w:val="0"/>
          <w:sz w:val="32"/>
          <w:szCs w:val="32"/>
          <w:lang w:val="en-US" w:eastAsia="zh-CN"/>
        </w:rPr>
        <w:t>实施县医院医技综合楼、中医院住院部大楼、</w:t>
      </w:r>
      <w:r>
        <w:rPr>
          <w:rFonts w:hint="eastAsia" w:ascii="Times New Roman" w:hAnsi="Times New Roman" w:eastAsia="楷体" w:cs="Times New Roman"/>
          <w:spacing w:val="0"/>
          <w:w w:val="100"/>
          <w:kern w:val="0"/>
          <w:sz w:val="32"/>
          <w:szCs w:val="32"/>
          <w:lang w:val="en-US" w:eastAsia="zh-CN" w:bidi="ar-SA"/>
        </w:rPr>
        <w:t>6</w:t>
      </w:r>
      <w:r>
        <w:rPr>
          <w:rFonts w:hint="eastAsia" w:ascii="楷体" w:hAnsi="楷体" w:eastAsia="楷体" w:cs="楷体"/>
          <w:spacing w:val="0"/>
          <w:w w:val="100"/>
          <w:kern w:val="0"/>
          <w:sz w:val="32"/>
          <w:szCs w:val="32"/>
          <w:lang w:val="en-US" w:eastAsia="zh-CN"/>
        </w:rPr>
        <w:t>所乡镇卫生院改扩建、</w:t>
      </w:r>
      <w:r>
        <w:rPr>
          <w:rFonts w:hint="eastAsia" w:ascii="Times New Roman" w:hAnsi="Times New Roman" w:eastAsia="楷体" w:cs="Times New Roman"/>
          <w:spacing w:val="0"/>
          <w:w w:val="100"/>
          <w:kern w:val="0"/>
          <w:sz w:val="32"/>
          <w:szCs w:val="32"/>
          <w:lang w:val="en-US" w:eastAsia="zh-CN" w:bidi="ar-SA"/>
        </w:rPr>
        <w:t>3</w:t>
      </w:r>
      <w:r>
        <w:rPr>
          <w:rFonts w:hint="eastAsia" w:ascii="楷体" w:hAnsi="楷体" w:eastAsia="楷体" w:cs="楷体"/>
          <w:spacing w:val="0"/>
          <w:w w:val="100"/>
          <w:kern w:val="0"/>
          <w:sz w:val="32"/>
          <w:szCs w:val="32"/>
          <w:lang w:val="en-US" w:eastAsia="zh-CN"/>
        </w:rPr>
        <w:t>个村卫生室等基础项目，县医院被评定为二级甲等医院。严厉整治</w:t>
      </w:r>
      <w:r>
        <w:rPr>
          <w:rFonts w:hint="eastAsia" w:ascii="Times New Roman" w:hAnsi="Times New Roman" w:eastAsia="楷体" w:cs="Times New Roman"/>
          <w:spacing w:val="0"/>
          <w:w w:val="100"/>
          <w:kern w:val="0"/>
          <w:sz w:val="32"/>
          <w:szCs w:val="32"/>
          <w:lang w:val="en-US" w:eastAsia="zh-CN" w:bidi="ar-SA"/>
        </w:rPr>
        <w:t>16</w:t>
      </w:r>
      <w:r>
        <w:rPr>
          <w:rFonts w:hint="eastAsia" w:ascii="楷体" w:hAnsi="楷体" w:eastAsia="楷体" w:cs="楷体"/>
          <w:spacing w:val="0"/>
          <w:w w:val="100"/>
          <w:kern w:val="0"/>
          <w:sz w:val="32"/>
          <w:szCs w:val="32"/>
          <w:lang w:val="en-US" w:eastAsia="zh-CN"/>
        </w:rPr>
        <w:t>家民营医院不达标问题，有效提升了全县就医水平。</w:t>
      </w:r>
      <w:r>
        <w:rPr>
          <w:rFonts w:hint="eastAsia" w:ascii="楷体" w:hAnsi="楷体" w:eastAsia="楷体" w:cs="楷体"/>
          <w:b/>
          <w:bCs/>
          <w:spacing w:val="0"/>
          <w:w w:val="100"/>
          <w:kern w:val="0"/>
          <w:sz w:val="32"/>
          <w:szCs w:val="32"/>
          <w:lang w:val="en-US" w:eastAsia="zh-CN"/>
        </w:rPr>
        <w:t>统筹推进其他各项社会事业，</w:t>
      </w:r>
      <w:r>
        <w:rPr>
          <w:rFonts w:hint="eastAsia" w:ascii="楷体" w:hAnsi="楷体" w:eastAsia="楷体" w:cs="楷体"/>
          <w:spacing w:val="0"/>
          <w:w w:val="100"/>
          <w:kern w:val="0"/>
          <w:sz w:val="32"/>
          <w:szCs w:val="32"/>
          <w:lang w:val="en-US" w:eastAsia="zh-CN"/>
        </w:rPr>
        <w:t>成功承办“花儿临夏”马拉松比赛，全面完成农村低保、特困供养人员补助提标工作，发放临时救助金</w:t>
      </w:r>
      <w:r>
        <w:rPr>
          <w:rFonts w:hint="eastAsia" w:ascii="Times New Roman" w:hAnsi="Times New Roman" w:eastAsia="楷体" w:cs="Times New Roman"/>
          <w:spacing w:val="0"/>
          <w:w w:val="100"/>
          <w:kern w:val="0"/>
          <w:sz w:val="32"/>
          <w:szCs w:val="32"/>
          <w:lang w:val="en-US" w:eastAsia="zh-CN" w:bidi="ar-SA"/>
        </w:rPr>
        <w:t>1.2</w:t>
      </w:r>
      <w:r>
        <w:rPr>
          <w:rFonts w:hint="eastAsia" w:ascii="楷体" w:hAnsi="楷体" w:eastAsia="楷体" w:cs="楷体"/>
          <w:spacing w:val="0"/>
          <w:w w:val="100"/>
          <w:kern w:val="0"/>
          <w:sz w:val="32"/>
          <w:szCs w:val="32"/>
          <w:lang w:val="en-US" w:eastAsia="zh-CN"/>
        </w:rPr>
        <w:t>亿元、残疾人“两项补</w:t>
      </w:r>
      <w:r>
        <w:rPr>
          <w:rFonts w:hint="eastAsia" w:ascii="楷体" w:hAnsi="楷体" w:eastAsia="楷体" w:cs="楷体"/>
          <w:spacing w:val="0"/>
          <w:w w:val="98"/>
          <w:kern w:val="0"/>
          <w:sz w:val="32"/>
          <w:szCs w:val="32"/>
          <w:lang w:val="en-US" w:eastAsia="zh-CN"/>
        </w:rPr>
        <w:t>贴”</w:t>
      </w:r>
      <w:r>
        <w:rPr>
          <w:rFonts w:hint="eastAsia" w:ascii="Times New Roman" w:hAnsi="Times New Roman" w:eastAsia="楷体" w:cs="Times New Roman"/>
          <w:spacing w:val="0"/>
          <w:w w:val="98"/>
          <w:kern w:val="0"/>
          <w:sz w:val="32"/>
          <w:szCs w:val="32"/>
          <w:lang w:val="en-US" w:eastAsia="zh-CN" w:bidi="ar-SA"/>
        </w:rPr>
        <w:t>902</w:t>
      </w:r>
      <w:r>
        <w:rPr>
          <w:rFonts w:hint="eastAsia" w:ascii="楷体" w:hAnsi="楷体" w:eastAsia="楷体" w:cs="楷体"/>
          <w:spacing w:val="0"/>
          <w:w w:val="98"/>
          <w:kern w:val="0"/>
          <w:sz w:val="32"/>
          <w:szCs w:val="32"/>
          <w:lang w:val="en-US" w:eastAsia="zh-CN"/>
        </w:rPr>
        <w:t>万元，切实保障了困难群体基本生活。</w:t>
      </w:r>
      <w:r>
        <w:rPr>
          <w:rFonts w:hint="eastAsia" w:ascii="楷体" w:hAnsi="楷体" w:eastAsia="楷体" w:cs="楷体"/>
          <w:b/>
          <w:bCs/>
          <w:spacing w:val="0"/>
          <w:w w:val="98"/>
          <w:kern w:val="0"/>
          <w:sz w:val="32"/>
          <w:szCs w:val="32"/>
          <w:lang w:val="en-US" w:eastAsia="zh-CN"/>
        </w:rPr>
        <w:t>全力维护社会大局和谐稳定，</w:t>
      </w:r>
      <w:r>
        <w:rPr>
          <w:rFonts w:hint="eastAsia" w:ascii="楷体" w:hAnsi="楷体" w:eastAsia="楷体" w:cs="楷体"/>
          <w:spacing w:val="0"/>
          <w:w w:val="98"/>
          <w:kern w:val="0"/>
          <w:sz w:val="32"/>
          <w:szCs w:val="32"/>
          <w:lang w:val="en-US" w:eastAsia="zh-CN"/>
        </w:rPr>
        <w:t>深入开展扫黑除恶专项斗争、</w:t>
      </w:r>
      <w:r>
        <w:rPr>
          <w:rFonts w:hint="eastAsia" w:ascii="Times New Roman" w:hAnsi="Times New Roman" w:eastAsia="楷体" w:cs="Times New Roman"/>
          <w:spacing w:val="0"/>
          <w:w w:val="98"/>
          <w:kern w:val="0"/>
          <w:sz w:val="32"/>
          <w:szCs w:val="32"/>
          <w:lang w:val="en-US" w:eastAsia="zh-CN" w:bidi="ar-SA"/>
        </w:rPr>
        <w:t>70</w:t>
      </w:r>
      <w:r>
        <w:rPr>
          <w:rFonts w:hint="eastAsia" w:ascii="楷体" w:hAnsi="楷体" w:eastAsia="楷体" w:cs="楷体"/>
          <w:spacing w:val="0"/>
          <w:w w:val="98"/>
          <w:kern w:val="0"/>
          <w:sz w:val="32"/>
          <w:szCs w:val="32"/>
          <w:lang w:val="en-US" w:eastAsia="zh-CN"/>
        </w:rPr>
        <w:t>大庆安保维稳、禁毒重点整治、信访积案化解和安全生产等各项工作，人民群众的安全感、满意度大幅提升。与此同时，财税保障、统计调查、防震减灾、科技创新、机关事务、双拥共建、史志编纂、外事侨务</w:t>
      </w:r>
      <w:r>
        <w:rPr>
          <w:rFonts w:hint="eastAsia" w:ascii="楷体" w:hAnsi="楷体" w:eastAsia="楷体" w:cs="楷体"/>
          <w:spacing w:val="0"/>
          <w:w w:val="100"/>
          <w:kern w:val="0"/>
          <w:sz w:val="32"/>
          <w:szCs w:val="32"/>
          <w:lang w:val="en-US" w:eastAsia="zh-CN"/>
        </w:rPr>
        <w:t>、工青团妇等各项事业取得新进步。</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eastAsia" w:ascii="楷体" w:hAnsi="楷体" w:eastAsia="楷体" w:cs="楷体"/>
          <w:spacing w:val="0"/>
          <w:w w:val="100"/>
          <w:kern w:val="0"/>
          <w:sz w:val="32"/>
          <w:szCs w:val="32"/>
          <w:lang w:val="en-US" w:eastAsia="zh-CN"/>
        </w:rPr>
      </w:pPr>
      <w:r>
        <w:rPr>
          <w:rFonts w:hint="eastAsia" w:ascii="楷体" w:hAnsi="楷体" w:eastAsia="楷体" w:cs="楷体"/>
          <w:b/>
          <w:bCs/>
          <w:spacing w:val="0"/>
          <w:w w:val="100"/>
          <w:kern w:val="0"/>
          <w:sz w:val="32"/>
          <w:szCs w:val="32"/>
          <w:lang w:val="en-US" w:eastAsia="zh-CN"/>
        </w:rPr>
        <w:t>五是从严从实加强自身建设。</w:t>
      </w:r>
      <w:r>
        <w:rPr>
          <w:rFonts w:hint="eastAsia" w:ascii="楷体" w:hAnsi="楷体" w:eastAsia="楷体" w:cs="楷体"/>
          <w:spacing w:val="0"/>
          <w:w w:val="100"/>
          <w:kern w:val="0"/>
          <w:sz w:val="32"/>
          <w:szCs w:val="32"/>
          <w:lang w:val="en-US" w:eastAsia="zh-CN"/>
        </w:rPr>
        <w:t>坚持党建引领、实干托底，坚定不移转作风、提效能、促规范，</w:t>
      </w:r>
      <w:r>
        <w:rPr>
          <w:rFonts w:hint="eastAsia" w:ascii="楷体" w:hAnsi="楷体" w:eastAsia="楷体" w:cs="楷体"/>
          <w:spacing w:val="0"/>
          <w:w w:val="103"/>
          <w:kern w:val="0"/>
          <w:sz w:val="32"/>
          <w:szCs w:val="32"/>
          <w:lang w:val="en-US" w:eastAsia="zh-CN"/>
        </w:rPr>
        <w:t>不断增强政府的执行力、落实力和公信力。</w:t>
      </w:r>
      <w:r>
        <w:rPr>
          <w:rFonts w:hint="eastAsia" w:ascii="楷体" w:hAnsi="楷体" w:eastAsia="楷体" w:cs="楷体"/>
          <w:b/>
          <w:bCs/>
          <w:spacing w:val="0"/>
          <w:w w:val="103"/>
          <w:kern w:val="0"/>
          <w:sz w:val="32"/>
          <w:szCs w:val="32"/>
          <w:lang w:val="en-US" w:eastAsia="zh-CN"/>
        </w:rPr>
        <w:t>强化思想政治建设，</w:t>
      </w:r>
      <w:r>
        <w:rPr>
          <w:rFonts w:hint="eastAsia" w:ascii="楷体" w:hAnsi="楷体" w:eastAsia="楷体" w:cs="楷体"/>
          <w:spacing w:val="0"/>
          <w:w w:val="103"/>
          <w:kern w:val="0"/>
          <w:sz w:val="32"/>
          <w:szCs w:val="32"/>
          <w:lang w:val="en-US" w:eastAsia="zh-CN"/>
        </w:rPr>
        <w:t>以强烈的政治担当推进“不忘初心、牢记使命”主题教育，深入学习贯彻习近平新时代中国特色社会主义思想，增强“四个意识”、坚定“四个自信”、做到“两个维护”；下功夫集中整治旧城区取暖难、民营企业历年账款拖欠等民生难题和突出问题，在为民服务行动中践行了初心使命，体现了对党忠诚。</w:t>
      </w:r>
      <w:r>
        <w:rPr>
          <w:rFonts w:hint="eastAsia" w:ascii="楷体" w:hAnsi="楷体" w:eastAsia="楷体" w:cs="楷体"/>
          <w:b/>
          <w:bCs/>
          <w:spacing w:val="0"/>
          <w:w w:val="103"/>
          <w:kern w:val="0"/>
          <w:sz w:val="32"/>
          <w:szCs w:val="32"/>
          <w:lang w:val="en-US" w:eastAsia="zh-CN"/>
        </w:rPr>
        <w:t>全面推进依法行政，</w:t>
      </w:r>
      <w:r>
        <w:rPr>
          <w:rFonts w:hint="eastAsia" w:ascii="楷体" w:hAnsi="楷体" w:eastAsia="楷体" w:cs="楷体"/>
          <w:spacing w:val="0"/>
          <w:w w:val="103"/>
          <w:kern w:val="0"/>
          <w:sz w:val="32"/>
          <w:szCs w:val="32"/>
          <w:lang w:val="en-US" w:eastAsia="zh-CN"/>
        </w:rPr>
        <w:t>自觉接受人大法律监督、政协民主监督、纪委监委监督和社会舆论监督，办理人大代表意见建议</w:t>
      </w:r>
      <w:r>
        <w:rPr>
          <w:rFonts w:hint="eastAsia" w:ascii="Times New Roman" w:hAnsi="Times New Roman" w:eastAsia="楷体" w:cs="Times New Roman"/>
          <w:spacing w:val="0"/>
          <w:w w:val="103"/>
          <w:kern w:val="0"/>
          <w:sz w:val="32"/>
          <w:szCs w:val="32"/>
          <w:lang w:val="en-US" w:eastAsia="zh-CN" w:bidi="ar-SA"/>
        </w:rPr>
        <w:t>65</w:t>
      </w:r>
      <w:r>
        <w:rPr>
          <w:rFonts w:hint="eastAsia" w:ascii="楷体" w:hAnsi="楷体" w:eastAsia="楷体" w:cs="楷体"/>
          <w:spacing w:val="0"/>
          <w:w w:val="103"/>
          <w:kern w:val="0"/>
          <w:sz w:val="32"/>
          <w:szCs w:val="32"/>
          <w:lang w:val="en-US" w:eastAsia="zh-CN"/>
        </w:rPr>
        <w:t>件、办结率</w:t>
      </w:r>
      <w:r>
        <w:rPr>
          <w:rFonts w:hint="eastAsia" w:ascii="Times New Roman" w:hAnsi="Times New Roman" w:eastAsia="楷体" w:cs="Times New Roman"/>
          <w:spacing w:val="0"/>
          <w:w w:val="103"/>
          <w:kern w:val="0"/>
          <w:sz w:val="32"/>
          <w:szCs w:val="32"/>
          <w:lang w:val="en-US" w:eastAsia="zh-CN" w:bidi="ar-SA"/>
        </w:rPr>
        <w:t>80%</w:t>
      </w:r>
      <w:r>
        <w:rPr>
          <w:rFonts w:hint="eastAsia" w:ascii="楷体" w:hAnsi="楷体" w:eastAsia="楷体" w:cs="楷体"/>
          <w:spacing w:val="0"/>
          <w:w w:val="103"/>
          <w:kern w:val="0"/>
          <w:sz w:val="32"/>
          <w:szCs w:val="32"/>
          <w:lang w:val="en-US" w:eastAsia="zh-CN"/>
        </w:rPr>
        <w:t>，政协委员提案</w:t>
      </w:r>
      <w:r>
        <w:rPr>
          <w:rFonts w:hint="eastAsia" w:ascii="Times New Roman" w:hAnsi="Times New Roman" w:eastAsia="楷体" w:cs="Times New Roman"/>
          <w:spacing w:val="0"/>
          <w:w w:val="103"/>
          <w:kern w:val="0"/>
          <w:sz w:val="32"/>
          <w:szCs w:val="32"/>
          <w:lang w:val="en-US" w:eastAsia="zh-CN" w:bidi="ar-SA"/>
        </w:rPr>
        <w:t>73</w:t>
      </w:r>
      <w:r>
        <w:rPr>
          <w:rFonts w:hint="eastAsia" w:ascii="楷体" w:hAnsi="楷体" w:eastAsia="楷体" w:cs="楷体"/>
          <w:spacing w:val="0"/>
          <w:w w:val="103"/>
          <w:kern w:val="0"/>
          <w:sz w:val="32"/>
          <w:szCs w:val="32"/>
          <w:lang w:val="en-US" w:eastAsia="zh-CN"/>
        </w:rPr>
        <w:t>件、办结率</w:t>
      </w:r>
      <w:r>
        <w:rPr>
          <w:rFonts w:hint="eastAsia" w:ascii="Times New Roman" w:hAnsi="Times New Roman" w:eastAsia="楷体" w:cs="Times New Roman"/>
          <w:spacing w:val="0"/>
          <w:w w:val="103"/>
          <w:kern w:val="0"/>
          <w:sz w:val="32"/>
          <w:szCs w:val="32"/>
          <w:lang w:val="en-US" w:eastAsia="zh-CN" w:bidi="ar-SA"/>
        </w:rPr>
        <w:t>87.7%</w:t>
      </w:r>
      <w:r>
        <w:rPr>
          <w:rFonts w:hint="eastAsia" w:ascii="楷体" w:hAnsi="楷体" w:eastAsia="楷体" w:cs="楷体"/>
          <w:spacing w:val="0"/>
          <w:w w:val="103"/>
          <w:kern w:val="0"/>
          <w:sz w:val="32"/>
          <w:szCs w:val="32"/>
          <w:lang w:val="en-US" w:eastAsia="zh-CN"/>
        </w:rPr>
        <w:t>，有效回应了代表委员和人民群众的关切。</w:t>
      </w:r>
      <w:r>
        <w:rPr>
          <w:rFonts w:hint="eastAsia" w:ascii="楷体" w:hAnsi="楷体" w:eastAsia="楷体" w:cs="楷体"/>
          <w:b/>
          <w:bCs/>
          <w:spacing w:val="0"/>
          <w:w w:val="103"/>
          <w:kern w:val="0"/>
          <w:sz w:val="32"/>
          <w:szCs w:val="32"/>
          <w:lang w:val="en-US" w:eastAsia="zh-CN"/>
        </w:rPr>
        <w:t>优化提升服务效能，</w:t>
      </w:r>
      <w:r>
        <w:rPr>
          <w:rFonts w:hint="eastAsia" w:ascii="楷体" w:hAnsi="楷体" w:eastAsia="楷体" w:cs="楷体"/>
          <w:spacing w:val="0"/>
          <w:w w:val="103"/>
          <w:kern w:val="0"/>
          <w:sz w:val="32"/>
          <w:szCs w:val="32"/>
          <w:lang w:val="en-US" w:eastAsia="zh-CN"/>
        </w:rPr>
        <w:t>政府机构改革任务全面完成，“放管服”改革纵深推进，项目建设、土地管理、资金管理和干部</w:t>
      </w:r>
      <w:r>
        <w:rPr>
          <w:rFonts w:hint="eastAsia" w:ascii="楷体" w:hAnsi="楷体" w:eastAsia="楷体" w:cs="楷体"/>
          <w:spacing w:val="0"/>
          <w:w w:val="104"/>
          <w:kern w:val="0"/>
          <w:sz w:val="32"/>
          <w:szCs w:val="32"/>
          <w:lang w:val="en-US" w:eastAsia="zh-CN"/>
        </w:rPr>
        <w:t>管理</w:t>
      </w:r>
      <w:r>
        <w:rPr>
          <w:rFonts w:hint="eastAsia" w:ascii="楷体" w:hAnsi="楷体" w:eastAsia="楷体" w:cs="楷体"/>
          <w:spacing w:val="0"/>
          <w:w w:val="102"/>
          <w:kern w:val="0"/>
          <w:sz w:val="32"/>
          <w:szCs w:val="32"/>
          <w:lang w:val="en-US" w:eastAsia="zh-CN"/>
        </w:rPr>
        <w:t>工作</w:t>
      </w:r>
      <w:r>
        <w:rPr>
          <w:rFonts w:hint="eastAsia" w:ascii="楷体" w:hAnsi="楷体" w:eastAsia="楷体" w:cs="楷体"/>
          <w:spacing w:val="0"/>
          <w:w w:val="100"/>
          <w:kern w:val="0"/>
          <w:sz w:val="32"/>
          <w:szCs w:val="32"/>
          <w:lang w:val="en-US" w:eastAsia="zh-CN"/>
        </w:rPr>
        <w:t>依法依纪依规高效运转，办事效率进一步提高。在县财政十分困难的情况下，落实公务员医疗救助、车补政策，提高科学发展绩效考核奖发放标准，保障了机关事业单位正常运转和干部福利待遇。</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仿宋" w:hAnsi="仿宋" w:eastAsia="仿宋" w:cs="仿宋"/>
          <w:spacing w:val="0"/>
          <w:w w:val="100"/>
          <w:kern w:val="0"/>
          <w:sz w:val="32"/>
          <w:szCs w:val="32"/>
          <w:lang w:val="en-US" w:eastAsia="zh-CN"/>
        </w:rPr>
      </w:pPr>
      <w:r>
        <w:rPr>
          <w:rFonts w:hint="eastAsia" w:ascii="楷体" w:hAnsi="楷体" w:eastAsia="楷体" w:cs="楷体"/>
          <w:spacing w:val="0"/>
          <w:w w:val="100"/>
          <w:kern w:val="0"/>
          <w:sz w:val="32"/>
          <w:szCs w:val="32"/>
          <w:lang w:val="en-US" w:eastAsia="zh-CN"/>
        </w:rPr>
        <w:t>各位代表！回顾过去的奋斗历程，有艰辛、有付出、有汗水，但更多的是满满的收获和喜悦。在县委的坚强领导下，全县上下所做的工作都是开创性的、历史性的，无论是城市还是农村，无论是重大项目还是民生福祉，都体现了大思路、大手笔、大气魄，取得了有目共睹、振奋人心的巨大成就。</w:t>
      </w:r>
      <w:r>
        <w:rPr>
          <w:rFonts w:hint="eastAsia" w:ascii="楷体" w:hAnsi="楷体" w:eastAsia="楷体" w:cs="楷体"/>
          <w:b/>
          <w:bCs/>
          <w:spacing w:val="0"/>
          <w:w w:val="100"/>
          <w:kern w:val="0"/>
          <w:sz w:val="32"/>
          <w:szCs w:val="32"/>
          <w:lang w:val="en-US" w:eastAsia="zh-CN"/>
        </w:rPr>
        <w:t>面对</w:t>
      </w:r>
      <w:r>
        <w:rPr>
          <w:rFonts w:hint="eastAsia" w:ascii="楷体" w:hAnsi="楷体" w:eastAsia="楷体" w:cs="楷体"/>
          <w:spacing w:val="0"/>
          <w:w w:val="100"/>
          <w:kern w:val="0"/>
          <w:sz w:val="32"/>
          <w:szCs w:val="32"/>
          <w:lang w:val="en-US" w:eastAsia="zh-CN"/>
        </w:rPr>
        <w:t>长期困扰的有县无城、有城无人的历史难题，高起点规划、高标准建设，用短短几年时间建成了新县城和土桥次中心城市，县城人口由</w:t>
      </w:r>
      <w:r>
        <w:rPr>
          <w:rFonts w:hint="eastAsia" w:ascii="Times New Roman" w:hAnsi="Times New Roman" w:eastAsia="楷体" w:cs="Times New Roman"/>
          <w:spacing w:val="0"/>
          <w:w w:val="100"/>
          <w:kern w:val="0"/>
          <w:sz w:val="32"/>
          <w:szCs w:val="32"/>
          <w:lang w:val="en-US" w:eastAsia="zh-CN" w:bidi="ar-SA"/>
        </w:rPr>
        <w:t>2011</w:t>
      </w:r>
      <w:r>
        <w:rPr>
          <w:rFonts w:hint="eastAsia" w:ascii="楷体" w:hAnsi="楷体" w:eastAsia="楷体" w:cs="楷体"/>
          <w:spacing w:val="0"/>
          <w:w w:val="100"/>
          <w:kern w:val="0"/>
          <w:sz w:val="32"/>
          <w:szCs w:val="32"/>
          <w:lang w:val="en-US" w:eastAsia="zh-CN"/>
        </w:rPr>
        <w:t>年的不足万人增加到</w:t>
      </w:r>
      <w:r>
        <w:rPr>
          <w:rFonts w:hint="eastAsia" w:ascii="Times New Roman" w:hAnsi="Times New Roman" w:eastAsia="楷体" w:cs="Times New Roman"/>
          <w:spacing w:val="0"/>
          <w:w w:val="100"/>
          <w:kern w:val="0"/>
          <w:sz w:val="32"/>
          <w:szCs w:val="32"/>
          <w:lang w:val="en-US" w:eastAsia="zh-CN" w:bidi="ar-SA"/>
        </w:rPr>
        <w:t>5</w:t>
      </w:r>
      <w:r>
        <w:rPr>
          <w:rFonts w:hint="eastAsia" w:ascii="楷体" w:hAnsi="楷体" w:eastAsia="楷体" w:cs="楷体"/>
          <w:spacing w:val="0"/>
          <w:w w:val="100"/>
          <w:kern w:val="0"/>
          <w:sz w:val="32"/>
          <w:szCs w:val="32"/>
          <w:lang w:val="en-US" w:eastAsia="zh-CN"/>
        </w:rPr>
        <w:t>万多人，圆了全县人</w:t>
      </w:r>
      <w:r>
        <w:rPr>
          <w:rFonts w:hint="eastAsia" w:ascii="Times New Roman" w:hAnsi="Times New Roman" w:eastAsia="楷体" w:cs="Times New Roman"/>
          <w:spacing w:val="0"/>
          <w:w w:val="100"/>
          <w:kern w:val="0"/>
          <w:sz w:val="32"/>
          <w:szCs w:val="32"/>
          <w:lang w:val="en-US" w:eastAsia="zh-CN" w:bidi="ar-SA"/>
        </w:rPr>
        <w:t>民30</w:t>
      </w:r>
      <w:r>
        <w:rPr>
          <w:rFonts w:hint="eastAsia" w:ascii="楷体" w:hAnsi="楷体" w:eastAsia="楷体" w:cs="楷体"/>
          <w:spacing w:val="0"/>
          <w:w w:val="100"/>
          <w:kern w:val="0"/>
          <w:sz w:val="32"/>
          <w:szCs w:val="32"/>
          <w:lang w:val="en-US" w:eastAsia="zh-CN"/>
        </w:rPr>
        <w:t>年的县城梦，使昔日以街为市、破旧简陋的小县城喜迁新址、华丽变身，一座座高楼大厦拔地而起，繁华都市的气息扑面而来，公共服务红利惠及千家万户，农民群众同样享受城里人的教育、医疗、</w:t>
      </w:r>
      <w:r>
        <w:rPr>
          <w:rFonts w:hint="eastAsia" w:ascii="楷体" w:hAnsi="楷体" w:eastAsia="楷体" w:cs="楷体"/>
          <w:spacing w:val="0"/>
          <w:w w:val="98"/>
          <w:kern w:val="0"/>
          <w:sz w:val="32"/>
          <w:szCs w:val="32"/>
          <w:lang w:val="en-US" w:eastAsia="zh-CN"/>
        </w:rPr>
        <w:t>文化等待遇，成了名副其实的政治经济文化中心；</w:t>
      </w:r>
      <w:r>
        <w:rPr>
          <w:rFonts w:hint="eastAsia" w:ascii="楷体" w:hAnsi="楷体" w:eastAsia="楷体" w:cs="楷体"/>
          <w:b/>
          <w:bCs/>
          <w:spacing w:val="0"/>
          <w:w w:val="98"/>
          <w:kern w:val="0"/>
          <w:sz w:val="32"/>
          <w:szCs w:val="32"/>
          <w:lang w:val="en-US" w:eastAsia="zh-CN"/>
        </w:rPr>
        <w:t>面对</w:t>
      </w:r>
      <w:r>
        <w:rPr>
          <w:rFonts w:hint="eastAsia" w:ascii="楷体" w:hAnsi="楷体" w:eastAsia="楷体" w:cs="楷体"/>
          <w:spacing w:val="0"/>
          <w:w w:val="98"/>
          <w:kern w:val="0"/>
          <w:sz w:val="32"/>
          <w:szCs w:val="32"/>
          <w:lang w:val="en-US" w:eastAsia="zh-CN"/>
        </w:rPr>
        <w:t>发展缓慢、基础滞后的县情实际，抓住一切机遇谋发展，用足一切政策抓项目，项目建设取得历史性突破，项目数量之多、投资力度之大前所未有，使昔日的穷乡僻壤迎来了发展史上最好的时期，到处都呈现出</w:t>
      </w:r>
      <w:r>
        <w:rPr>
          <w:rFonts w:hint="eastAsia" w:ascii="楷体" w:hAnsi="楷体" w:eastAsia="楷体" w:cs="楷体"/>
          <w:spacing w:val="0"/>
          <w:w w:val="100"/>
          <w:kern w:val="0"/>
          <w:sz w:val="32"/>
          <w:szCs w:val="32"/>
          <w:lang w:val="en-US" w:eastAsia="zh-CN"/>
        </w:rPr>
        <w:t>大开发、大建设的喜人局面；</w:t>
      </w:r>
      <w:r>
        <w:rPr>
          <w:rFonts w:hint="eastAsia" w:ascii="楷体" w:hAnsi="楷体" w:eastAsia="楷体" w:cs="楷体"/>
          <w:b/>
          <w:bCs/>
          <w:spacing w:val="0"/>
          <w:w w:val="100"/>
          <w:kern w:val="0"/>
          <w:sz w:val="32"/>
          <w:szCs w:val="32"/>
          <w:lang w:val="en-US" w:eastAsia="zh-CN"/>
        </w:rPr>
        <w:t>面对</w:t>
      </w:r>
      <w:r>
        <w:rPr>
          <w:rFonts w:hint="eastAsia" w:ascii="楷体" w:hAnsi="楷体" w:eastAsia="楷体" w:cs="楷体"/>
          <w:spacing w:val="0"/>
          <w:w w:val="100"/>
          <w:kern w:val="0"/>
          <w:sz w:val="32"/>
          <w:szCs w:val="32"/>
          <w:lang w:val="en-US" w:eastAsia="zh-CN"/>
        </w:rPr>
        <w:t>破旧落后、杂乱无章的人居环境，</w:t>
      </w:r>
      <w:r>
        <w:rPr>
          <w:rFonts w:hint="eastAsia" w:ascii="楷体" w:hAnsi="楷体" w:eastAsia="楷体" w:cs="楷体"/>
          <w:spacing w:val="0"/>
          <w:w w:val="98"/>
          <w:kern w:val="0"/>
          <w:sz w:val="32"/>
          <w:szCs w:val="32"/>
          <w:lang w:val="en-US" w:eastAsia="zh-CN"/>
        </w:rPr>
        <w:t>不等不靠、以奖代补，扎实开展拆旧排危、全域无垃圾专项整治和人居环境提升改造，使昔日脏乱差的农村变成了幸福宜居的秀美家园，打造了一批错落有致、环境优美、干净整洁的美丽村庄，农村面貌发生了翻天覆地的变化，“家在林中、人在花中”的目标基本实现；</w:t>
      </w:r>
      <w:r>
        <w:rPr>
          <w:rFonts w:hint="eastAsia" w:ascii="楷体" w:hAnsi="楷体" w:eastAsia="楷体" w:cs="楷体"/>
          <w:b/>
          <w:bCs/>
          <w:spacing w:val="0"/>
          <w:w w:val="98"/>
          <w:kern w:val="0"/>
          <w:sz w:val="32"/>
          <w:szCs w:val="32"/>
          <w:lang w:val="en-US" w:eastAsia="zh-CN"/>
        </w:rPr>
        <w:t>面对</w:t>
      </w:r>
      <w:r>
        <w:rPr>
          <w:rFonts w:hint="eastAsia" w:ascii="楷体" w:hAnsi="楷体" w:eastAsia="楷体" w:cs="楷体"/>
          <w:spacing w:val="0"/>
          <w:w w:val="98"/>
          <w:kern w:val="0"/>
          <w:sz w:val="32"/>
          <w:szCs w:val="32"/>
          <w:lang w:val="en-US" w:eastAsia="zh-CN"/>
        </w:rPr>
        <w:t>交通不便、群众出行难的瓶颈制约，把“要致富先修路”的理念贯穿始终，建设完成覆盖所有农户的村社道路，塬头路、河州大道、兰临合高速等一批事关长远发展的交通动脉全部打通，县市一体化进程明显加快，使昔日颠簸不平、泥泞不堪、尘土飞扬的羊肠小道变成了宽阔平坦的光明大道，交通闭塞的状况已然过去，“出门硬化路、抬脚上客车”已经变为现实，渴盼已久的兰临合铁路、临夏机场必将为全县发展插上腾飞的翅膀；</w:t>
      </w:r>
      <w:r>
        <w:rPr>
          <w:rFonts w:hint="eastAsia" w:ascii="楷体" w:hAnsi="楷体" w:eastAsia="楷体" w:cs="楷体"/>
          <w:b/>
          <w:bCs/>
          <w:spacing w:val="0"/>
          <w:w w:val="98"/>
          <w:kern w:val="0"/>
          <w:sz w:val="32"/>
          <w:szCs w:val="32"/>
          <w:lang w:val="en-US" w:eastAsia="zh-CN"/>
        </w:rPr>
        <w:t>面对</w:t>
      </w:r>
      <w:r>
        <w:rPr>
          <w:rFonts w:hint="eastAsia" w:ascii="楷体" w:hAnsi="楷体" w:eastAsia="楷体" w:cs="楷体"/>
          <w:spacing w:val="0"/>
          <w:w w:val="98"/>
          <w:kern w:val="0"/>
          <w:sz w:val="32"/>
          <w:szCs w:val="32"/>
          <w:lang w:val="en-US" w:eastAsia="zh-CN"/>
        </w:rPr>
        <w:t>群众住房破破烂烂、农村危房量大面广的窘迫</w:t>
      </w:r>
      <w:r>
        <w:rPr>
          <w:rFonts w:hint="eastAsia" w:ascii="楷体" w:hAnsi="楷体" w:eastAsia="楷体" w:cs="楷体"/>
          <w:spacing w:val="0"/>
          <w:w w:val="100"/>
          <w:kern w:val="0"/>
          <w:sz w:val="32"/>
          <w:szCs w:val="32"/>
          <w:lang w:val="en-US" w:eastAsia="zh-CN"/>
        </w:rPr>
        <w:t>现状，把人民利益放在最高位置，按照“一次建好，来年不折腾”的标准定位，全面推进</w:t>
      </w:r>
      <w:r>
        <w:rPr>
          <w:rFonts w:hint="eastAsia" w:ascii="Times New Roman" w:hAnsi="Times New Roman" w:eastAsia="楷体" w:cs="Times New Roman"/>
          <w:spacing w:val="0"/>
          <w:w w:val="100"/>
          <w:kern w:val="0"/>
          <w:sz w:val="32"/>
          <w:szCs w:val="32"/>
          <w:lang w:val="en-US" w:eastAsia="zh-CN" w:bidi="ar-SA"/>
        </w:rPr>
        <w:t>近2万</w:t>
      </w:r>
      <w:r>
        <w:rPr>
          <w:rFonts w:hint="eastAsia" w:ascii="楷体" w:hAnsi="楷体" w:eastAsia="楷体" w:cs="楷体"/>
          <w:spacing w:val="0"/>
          <w:w w:val="100"/>
          <w:kern w:val="0"/>
          <w:sz w:val="32"/>
          <w:szCs w:val="32"/>
          <w:lang w:val="en-US" w:eastAsia="zh-CN"/>
        </w:rPr>
        <w:t>户农村危房改造和易地搬迁，使昔日的茅草屋、土坯房变成了洋房别墅砖瓦房，摆脱了一方水土养活不了一方人的困境；</w:t>
      </w:r>
      <w:r>
        <w:rPr>
          <w:rFonts w:hint="eastAsia" w:ascii="楷体" w:hAnsi="楷体" w:eastAsia="楷体" w:cs="楷体"/>
          <w:b/>
          <w:bCs/>
          <w:spacing w:val="0"/>
          <w:w w:val="100"/>
          <w:kern w:val="0"/>
          <w:sz w:val="32"/>
          <w:szCs w:val="32"/>
          <w:lang w:val="en-US" w:eastAsia="zh-CN"/>
        </w:rPr>
        <w:t>面对</w:t>
      </w:r>
      <w:r>
        <w:rPr>
          <w:rFonts w:hint="eastAsia" w:ascii="楷体" w:hAnsi="楷体" w:eastAsia="楷体" w:cs="楷体"/>
          <w:spacing w:val="0"/>
          <w:w w:val="100"/>
          <w:kern w:val="0"/>
          <w:sz w:val="32"/>
          <w:szCs w:val="32"/>
          <w:lang w:val="en-US" w:eastAsia="zh-CN"/>
        </w:rPr>
        <w:t>吃水困难、供水不稳、水质不达标的民生欠账，大规模推进水源保障、供水管网延伸和安全饮水巩固提升工程，所有供输水设施基本完成了二次改造，使昔日肩挑畜驮寻水吃、雨水集流蓄水吃，吃苦咸水、吃缺碘水的历史一去不复返了，建立了“从源头到龙头”的饮水安全体系，</w:t>
      </w:r>
      <w:r>
        <w:rPr>
          <w:rFonts w:hint="eastAsia" w:ascii="楷体" w:hAnsi="楷体" w:eastAsia="楷体" w:cs="楷体"/>
          <w:spacing w:val="0"/>
          <w:w w:val="98"/>
          <w:kern w:val="0"/>
          <w:sz w:val="32"/>
          <w:szCs w:val="32"/>
          <w:lang w:val="en-US" w:eastAsia="zh-CN"/>
        </w:rPr>
        <w:t>家家户户都吃上了放心、干净、卫生的自来水；</w:t>
      </w:r>
      <w:r>
        <w:rPr>
          <w:rFonts w:hint="eastAsia" w:ascii="楷体" w:hAnsi="楷体" w:eastAsia="楷体" w:cs="楷体"/>
          <w:b/>
          <w:bCs/>
          <w:spacing w:val="0"/>
          <w:w w:val="98"/>
          <w:kern w:val="0"/>
          <w:sz w:val="32"/>
          <w:szCs w:val="32"/>
          <w:lang w:val="en-US" w:eastAsia="zh-CN"/>
        </w:rPr>
        <w:t>面对</w:t>
      </w:r>
      <w:r>
        <w:rPr>
          <w:rFonts w:hint="eastAsia" w:ascii="楷体" w:hAnsi="楷体" w:eastAsia="楷体" w:cs="楷体"/>
          <w:spacing w:val="0"/>
          <w:w w:val="98"/>
          <w:kern w:val="0"/>
          <w:sz w:val="32"/>
          <w:szCs w:val="32"/>
          <w:lang w:val="en-US" w:eastAsia="zh-CN"/>
        </w:rPr>
        <w:t>种植结构单一、农业生产效益低下的现实问题，超前谋划、大胆实践，建成国家级农业科技园区，大力发展设施蔬菜、高原夏菜、经济林果、高端花卉产业，使昔日的传统农业逐步向现代农业、设施农业、高效农业转变，开启了县域经济发展的广阔空间和光明前景；</w:t>
      </w:r>
      <w:r>
        <w:rPr>
          <w:rFonts w:hint="eastAsia" w:ascii="楷体" w:hAnsi="楷体" w:eastAsia="楷体" w:cs="楷体"/>
          <w:b/>
          <w:bCs/>
          <w:spacing w:val="0"/>
          <w:w w:val="98"/>
          <w:kern w:val="0"/>
          <w:sz w:val="32"/>
          <w:szCs w:val="32"/>
          <w:lang w:val="en-US" w:eastAsia="zh-CN"/>
        </w:rPr>
        <w:t>面对</w:t>
      </w:r>
      <w:r>
        <w:rPr>
          <w:rFonts w:hint="eastAsia" w:ascii="楷体" w:hAnsi="楷体" w:eastAsia="楷体" w:cs="楷体"/>
          <w:spacing w:val="0"/>
          <w:w w:val="98"/>
          <w:kern w:val="0"/>
          <w:sz w:val="32"/>
          <w:szCs w:val="32"/>
          <w:lang w:val="en-US" w:eastAsia="zh-CN"/>
        </w:rPr>
        <w:t>就业渠道不宽、增收效果不</w:t>
      </w:r>
      <w:r>
        <w:rPr>
          <w:rFonts w:hint="eastAsia" w:ascii="楷体" w:hAnsi="楷体" w:eastAsia="楷体" w:cs="楷体"/>
          <w:spacing w:val="0"/>
          <w:w w:val="100"/>
          <w:kern w:val="0"/>
          <w:sz w:val="32"/>
          <w:szCs w:val="32"/>
          <w:lang w:val="en-US" w:eastAsia="zh-CN"/>
        </w:rPr>
        <w:t>明显的现实难题，</w:t>
      </w:r>
      <w:r>
        <w:rPr>
          <w:rFonts w:hint="eastAsia" w:ascii="楷体" w:hAnsi="楷体" w:eastAsia="楷体" w:cs="楷体"/>
          <w:spacing w:val="0"/>
          <w:w w:val="99"/>
          <w:kern w:val="0"/>
          <w:sz w:val="32"/>
          <w:szCs w:val="32"/>
          <w:lang w:val="en-US" w:eastAsia="zh-CN"/>
        </w:rPr>
        <w:t>坚持产业支撑、富民强县，大力培育牛肉拉面为主的劳务经济、布鞋加工为主的妇女经济和种养为主的老人经济，金融支持力度之大、产业扶持资金之多前所未有，使昔日因缺乏资金而小打小闹的产业一下子扩大了规模，不温不火的创业就业形势发生了根本性逆转，掀起了大众创业、万众创新的热潮，遍地开花的富民产业带动千家万户走上了发展致富的快车道；</w:t>
      </w:r>
      <w:r>
        <w:rPr>
          <w:rFonts w:hint="eastAsia" w:ascii="楷体" w:hAnsi="楷体" w:eastAsia="楷体" w:cs="楷体"/>
          <w:b/>
          <w:bCs/>
          <w:spacing w:val="0"/>
          <w:w w:val="99"/>
          <w:kern w:val="0"/>
          <w:sz w:val="32"/>
          <w:szCs w:val="32"/>
          <w:lang w:val="en-US" w:eastAsia="zh-CN"/>
        </w:rPr>
        <w:t>面对</w:t>
      </w:r>
      <w:r>
        <w:rPr>
          <w:rFonts w:hint="eastAsia" w:ascii="楷体" w:hAnsi="楷体" w:eastAsia="楷体" w:cs="楷体"/>
          <w:spacing w:val="0"/>
          <w:w w:val="99"/>
          <w:kern w:val="0"/>
          <w:sz w:val="32"/>
          <w:szCs w:val="32"/>
          <w:lang w:val="en-US" w:eastAsia="zh-CN"/>
        </w:rPr>
        <w:t>活力不够、动力不足的内外环境，用发展的眼光、改革的办法破解体制机制障碍，亲商、重商、爱商的氛围日益浓厚，全县营商环境、法治环境、人文环境得到了根本性改善，使昔日一商难求的局面大为好转，百益、燎原等一大批龙头企业纷纷落户我县，为全县跨越发展注入了强劲动力；</w:t>
      </w:r>
      <w:r>
        <w:rPr>
          <w:rFonts w:hint="eastAsia" w:ascii="楷体" w:hAnsi="楷体" w:eastAsia="楷体" w:cs="楷体"/>
          <w:b/>
          <w:bCs/>
          <w:spacing w:val="0"/>
          <w:w w:val="99"/>
          <w:kern w:val="0"/>
          <w:sz w:val="32"/>
          <w:szCs w:val="32"/>
          <w:lang w:val="en-US" w:eastAsia="zh-CN"/>
        </w:rPr>
        <w:t>面对</w:t>
      </w:r>
      <w:r>
        <w:rPr>
          <w:rFonts w:hint="eastAsia" w:ascii="楷体" w:hAnsi="楷体" w:eastAsia="楷体" w:cs="楷体"/>
          <w:spacing w:val="0"/>
          <w:w w:val="99"/>
          <w:kern w:val="0"/>
          <w:sz w:val="32"/>
          <w:szCs w:val="32"/>
          <w:lang w:val="en-US" w:eastAsia="zh-CN"/>
        </w:rPr>
        <w:t>能力不足、精神不佳的作风状态，在脱贫攻坚的伟大事业中，大胆培养锻炼了一批年轻干部，并以</w:t>
      </w:r>
      <w:r>
        <w:rPr>
          <w:rFonts w:hint="eastAsia" w:ascii="楷体" w:hAnsi="楷体" w:eastAsia="楷体" w:cs="楷体"/>
          <w:spacing w:val="0"/>
          <w:w w:val="100"/>
          <w:kern w:val="0"/>
          <w:sz w:val="32"/>
          <w:szCs w:val="32"/>
          <w:lang w:val="en-US" w:eastAsia="zh-CN"/>
        </w:rPr>
        <w:t>越来越好的财力状况保障各类民生需求和干部福利待遇，用看得见、摸得着的变化和实惠激发调动广大干部群众干事创业的热情，各族各界团结拼搏、和衷共济的向心力空前凝聚，感恩奋进、昂扬向上的精气神空前高涨，担当实干、一心为民的公仆情怀越来越深。</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32" w:firstLineChars="200"/>
        <w:jc w:val="both"/>
        <w:textAlignment w:val="auto"/>
        <w:outlineLvl w:val="9"/>
        <w:rPr>
          <w:rFonts w:hint="eastAsia" w:ascii="楷体" w:hAnsi="楷体" w:eastAsia="楷体" w:cs="楷体"/>
          <w:spacing w:val="0"/>
          <w:w w:val="100"/>
          <w:kern w:val="0"/>
          <w:sz w:val="32"/>
          <w:szCs w:val="32"/>
          <w:lang w:val="en-US" w:eastAsia="zh-CN"/>
        </w:rPr>
      </w:pPr>
      <w:r>
        <w:rPr>
          <w:rFonts w:hint="eastAsia" w:ascii="楷体" w:hAnsi="楷体" w:eastAsia="楷体" w:cs="楷体"/>
          <w:spacing w:val="0"/>
          <w:w w:val="99"/>
          <w:kern w:val="0"/>
          <w:sz w:val="32"/>
          <w:szCs w:val="32"/>
          <w:lang w:val="en-US" w:eastAsia="zh-CN"/>
        </w:rPr>
        <w:t>这些成绩使我们倍感自豪和鼓舞，每一位人大代表都是这些宏伟蓝图的谋划者、事业发展的实践者、喜人变化的见证者，临夏县不会忘记、临夏县的历史不会忘记、临夏县人民不会忘记。这是习近平新时代中国特色社会主义思想科学指引的结果，是县委统揽全局、坚强领导，四大班子</w:t>
      </w:r>
      <w:r>
        <w:rPr>
          <w:rFonts w:hint="eastAsia" w:ascii="楷体" w:hAnsi="楷体" w:eastAsia="楷体" w:cs="楷体"/>
          <w:spacing w:val="0"/>
          <w:w w:val="98"/>
          <w:kern w:val="0"/>
          <w:sz w:val="32"/>
          <w:szCs w:val="32"/>
          <w:lang w:val="en-US" w:eastAsia="zh-CN"/>
        </w:rPr>
        <w:t>齐心协力抓落实的结果，是各位人大代表、政协委员监督支持，全县各级组织和广大干部群众团结奋斗、共同努力的结果。在此，向夙夜在公、无私奉献、勤政为民、敢于担当，为全县长远谋发展、为各族群众谋福祉的广大党员干部，向听民声、察民情、汇民意</w:t>
      </w:r>
      <w:r>
        <w:rPr>
          <w:rFonts w:hint="eastAsia" w:ascii="楷体" w:hAnsi="楷体" w:eastAsia="楷体" w:cs="楷体"/>
          <w:spacing w:val="0"/>
          <w:w w:val="100"/>
          <w:kern w:val="0"/>
          <w:sz w:val="32"/>
          <w:szCs w:val="32"/>
          <w:lang w:val="en-US" w:eastAsia="zh-CN"/>
        </w:rPr>
        <w:t>、解民忧的各位代表、政协委员、离退休老干部和社会各界人士，向所有关心支持全县经济社会发展的同志们、朋友们，致以崇高的敬意和衷心的感谢！</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楷体" w:hAnsi="楷体" w:eastAsia="楷体" w:cs="楷体"/>
          <w:spacing w:val="0"/>
          <w:w w:val="100"/>
          <w:kern w:val="0"/>
          <w:sz w:val="32"/>
          <w:szCs w:val="32"/>
          <w:lang w:val="en-US" w:eastAsia="zh-CN"/>
        </w:rPr>
      </w:pPr>
      <w:r>
        <w:rPr>
          <w:rFonts w:hint="eastAsia" w:ascii="楷体" w:hAnsi="楷体" w:eastAsia="楷体" w:cs="楷体"/>
          <w:spacing w:val="0"/>
          <w:w w:val="100"/>
          <w:kern w:val="0"/>
          <w:sz w:val="32"/>
          <w:szCs w:val="32"/>
          <w:lang w:val="en-US" w:eastAsia="zh-CN"/>
        </w:rPr>
        <w:t>各位代表！过去的工作启示我们：前进征程上，</w:t>
      </w:r>
      <w:r>
        <w:rPr>
          <w:rFonts w:hint="eastAsia" w:ascii="楷体" w:hAnsi="楷体" w:eastAsia="楷体" w:cs="楷体"/>
          <w:b/>
          <w:bCs/>
          <w:spacing w:val="0"/>
          <w:w w:val="101"/>
          <w:kern w:val="0"/>
          <w:sz w:val="32"/>
          <w:szCs w:val="32"/>
          <w:lang w:val="en-US" w:eastAsia="zh-CN"/>
        </w:rPr>
        <w:t>必须</w:t>
      </w:r>
      <w:r>
        <w:rPr>
          <w:rFonts w:hint="eastAsia" w:ascii="楷体" w:hAnsi="楷体" w:eastAsia="楷体" w:cs="楷体"/>
          <w:spacing w:val="0"/>
          <w:w w:val="101"/>
          <w:kern w:val="0"/>
          <w:sz w:val="32"/>
          <w:szCs w:val="32"/>
          <w:lang w:val="en-US" w:eastAsia="zh-CN"/>
        </w:rPr>
        <w:t>坚持习近平新时代中国特色社会主义思想的科学引领，坚定不移以党的旗帜为旗帜、以党的方向为方向，始终做到“两个维护”，确保政府工作始终沿着正确方向顺利前行；</w:t>
      </w:r>
      <w:r>
        <w:rPr>
          <w:rFonts w:hint="eastAsia" w:ascii="楷体" w:hAnsi="楷体" w:eastAsia="楷体" w:cs="楷体"/>
          <w:b/>
          <w:bCs/>
          <w:spacing w:val="0"/>
          <w:w w:val="101"/>
          <w:kern w:val="0"/>
          <w:sz w:val="32"/>
          <w:szCs w:val="32"/>
          <w:lang w:val="en-US" w:eastAsia="zh-CN"/>
        </w:rPr>
        <w:t>必须</w:t>
      </w:r>
      <w:r>
        <w:rPr>
          <w:rFonts w:hint="eastAsia" w:ascii="楷体" w:hAnsi="楷体" w:eastAsia="楷体" w:cs="楷体"/>
          <w:spacing w:val="0"/>
          <w:w w:val="101"/>
          <w:kern w:val="0"/>
          <w:sz w:val="32"/>
          <w:szCs w:val="32"/>
          <w:lang w:val="en-US" w:eastAsia="zh-CN"/>
        </w:rPr>
        <w:t>坚持人民主体地位，把老百姓的幸福作为我们的事业，始终心里装着老百姓，走好走实群众路线，与人民群众想到一起、干到一处，凝聚起推动发展的强大合力；</w:t>
      </w:r>
      <w:r>
        <w:rPr>
          <w:rFonts w:hint="eastAsia" w:ascii="楷体" w:hAnsi="楷体" w:eastAsia="楷体" w:cs="楷体"/>
          <w:b/>
          <w:bCs/>
          <w:spacing w:val="0"/>
          <w:w w:val="101"/>
          <w:kern w:val="0"/>
          <w:sz w:val="32"/>
          <w:szCs w:val="32"/>
          <w:lang w:val="en-US" w:eastAsia="zh-CN"/>
        </w:rPr>
        <w:t>必须</w:t>
      </w:r>
      <w:r>
        <w:rPr>
          <w:rFonts w:hint="eastAsia" w:ascii="楷体" w:hAnsi="楷体" w:eastAsia="楷体" w:cs="楷体"/>
          <w:spacing w:val="0"/>
          <w:w w:val="101"/>
          <w:kern w:val="0"/>
          <w:sz w:val="32"/>
          <w:szCs w:val="32"/>
          <w:lang w:val="en-US" w:eastAsia="zh-CN"/>
        </w:rPr>
        <w:t>坚持内外发力，抢抓一切</w:t>
      </w:r>
      <w:r>
        <w:rPr>
          <w:rFonts w:hint="eastAsia" w:ascii="楷体" w:hAnsi="楷体" w:eastAsia="楷体" w:cs="楷体"/>
          <w:spacing w:val="0"/>
          <w:w w:val="100"/>
          <w:kern w:val="0"/>
          <w:sz w:val="32"/>
          <w:szCs w:val="32"/>
          <w:lang w:val="en-US" w:eastAsia="zh-CN"/>
        </w:rPr>
        <w:t>机遇，用好一切资源，集中力量办大事，团结奋进创一流，促进经济社会健康快速发展；</w:t>
      </w:r>
      <w:r>
        <w:rPr>
          <w:rFonts w:hint="eastAsia" w:ascii="楷体" w:hAnsi="楷体" w:eastAsia="楷体" w:cs="楷体"/>
          <w:b/>
          <w:bCs/>
          <w:spacing w:val="0"/>
          <w:w w:val="100"/>
          <w:kern w:val="0"/>
          <w:sz w:val="32"/>
          <w:szCs w:val="32"/>
          <w:lang w:val="en-US" w:eastAsia="zh-CN"/>
        </w:rPr>
        <w:t>必须</w:t>
      </w:r>
      <w:r>
        <w:rPr>
          <w:rFonts w:hint="eastAsia" w:ascii="楷体" w:hAnsi="楷体" w:eastAsia="楷体" w:cs="楷体"/>
          <w:spacing w:val="0"/>
          <w:w w:val="100"/>
          <w:kern w:val="0"/>
          <w:sz w:val="32"/>
          <w:szCs w:val="32"/>
          <w:lang w:val="en-US" w:eastAsia="zh-CN"/>
        </w:rPr>
        <w:t>坚持问题导向，把发现问题、解决问题作为推动工作的基本方法，以问题倒逼目标任务精准落实；</w:t>
      </w:r>
      <w:r>
        <w:rPr>
          <w:rFonts w:hint="eastAsia" w:ascii="楷体" w:hAnsi="楷体" w:eastAsia="楷体" w:cs="楷体"/>
          <w:b/>
          <w:bCs/>
          <w:spacing w:val="0"/>
          <w:w w:val="100"/>
          <w:kern w:val="0"/>
          <w:sz w:val="32"/>
          <w:szCs w:val="32"/>
          <w:lang w:val="en-US" w:eastAsia="zh-CN"/>
        </w:rPr>
        <w:t>必须</w:t>
      </w:r>
      <w:r>
        <w:rPr>
          <w:rFonts w:hint="eastAsia" w:ascii="楷体" w:hAnsi="楷体" w:eastAsia="楷体" w:cs="楷体"/>
          <w:spacing w:val="0"/>
          <w:w w:val="100"/>
          <w:kern w:val="0"/>
          <w:sz w:val="32"/>
          <w:szCs w:val="32"/>
          <w:lang w:val="en-US" w:eastAsia="zh-CN"/>
        </w:rPr>
        <w:t>坚持贵在平时、重在认真，以钉钉子精神抓好每一项工作，以实干推动发展、赢得未来。</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楷体" w:hAnsi="楷体" w:eastAsia="楷体" w:cs="楷体"/>
          <w:spacing w:val="0"/>
          <w:w w:val="100"/>
          <w:kern w:val="0"/>
          <w:sz w:val="32"/>
          <w:szCs w:val="32"/>
          <w:lang w:val="en-US" w:eastAsia="zh-CN"/>
        </w:rPr>
      </w:pPr>
      <w:r>
        <w:rPr>
          <w:rFonts w:hint="eastAsia" w:ascii="楷体" w:hAnsi="楷体" w:eastAsia="楷体" w:cs="楷体"/>
          <w:spacing w:val="0"/>
          <w:w w:val="100"/>
          <w:kern w:val="0"/>
          <w:sz w:val="32"/>
          <w:szCs w:val="32"/>
          <w:lang w:val="en-US" w:eastAsia="zh-CN"/>
        </w:rPr>
        <w:t>在肯定成绩的同时，我们也清醒地认识到，全县经济社会发展还面临不少困难和问题，政府工作与人民期盼相比仍存在不小差距。</w:t>
      </w:r>
      <w:r>
        <w:rPr>
          <w:rFonts w:hint="eastAsia" w:ascii="楷体" w:hAnsi="楷体" w:eastAsia="楷体" w:cs="楷体"/>
          <w:b/>
          <w:bCs/>
          <w:spacing w:val="0"/>
          <w:w w:val="100"/>
          <w:kern w:val="0"/>
          <w:sz w:val="32"/>
          <w:szCs w:val="32"/>
          <w:lang w:val="en-US" w:eastAsia="zh-CN"/>
        </w:rPr>
        <w:t>一是</w:t>
      </w:r>
      <w:r>
        <w:rPr>
          <w:rFonts w:hint="eastAsia" w:ascii="楷体" w:hAnsi="楷体" w:eastAsia="楷体" w:cs="楷体"/>
          <w:spacing w:val="0"/>
          <w:w w:val="100"/>
          <w:kern w:val="0"/>
          <w:sz w:val="32"/>
          <w:szCs w:val="32"/>
          <w:lang w:val="en-US" w:eastAsia="zh-CN"/>
        </w:rPr>
        <w:t>攻克最后贫困堡垒的任务仍然艰巨，全面打赢脱贫攻坚战、顺利实现脱贫摘帽还有许多工作要做；</w:t>
      </w:r>
      <w:r>
        <w:rPr>
          <w:rFonts w:hint="eastAsia" w:ascii="楷体" w:hAnsi="楷体" w:eastAsia="楷体" w:cs="楷体"/>
          <w:b/>
          <w:bCs/>
          <w:spacing w:val="0"/>
          <w:w w:val="100"/>
          <w:kern w:val="0"/>
          <w:sz w:val="32"/>
          <w:szCs w:val="32"/>
          <w:lang w:val="en-US" w:eastAsia="zh-CN"/>
        </w:rPr>
        <w:t>二是</w:t>
      </w:r>
      <w:r>
        <w:rPr>
          <w:rFonts w:hint="eastAsia" w:ascii="楷体" w:hAnsi="楷体" w:eastAsia="楷体" w:cs="楷体"/>
          <w:spacing w:val="0"/>
          <w:w w:val="100"/>
          <w:kern w:val="0"/>
          <w:sz w:val="32"/>
          <w:szCs w:val="32"/>
          <w:lang w:val="en-US" w:eastAsia="zh-CN"/>
        </w:rPr>
        <w:t>龙头企业少、村集体经济薄弱，部分合作社和扶贫车间经营效益不佳、带动能力有限，稳定增收的产业基础仍不牢固；</w:t>
      </w:r>
      <w:r>
        <w:rPr>
          <w:rFonts w:hint="eastAsia" w:ascii="楷体" w:hAnsi="楷体" w:eastAsia="楷体" w:cs="楷体"/>
          <w:b/>
          <w:bCs/>
          <w:spacing w:val="0"/>
          <w:w w:val="100"/>
          <w:kern w:val="0"/>
          <w:sz w:val="32"/>
          <w:szCs w:val="32"/>
          <w:lang w:val="en-US" w:eastAsia="zh-CN"/>
        </w:rPr>
        <w:t>三是</w:t>
      </w:r>
      <w:r>
        <w:rPr>
          <w:rFonts w:hint="eastAsia" w:ascii="楷体" w:hAnsi="楷体" w:eastAsia="楷体" w:cs="楷体"/>
          <w:spacing w:val="0"/>
          <w:w w:val="100"/>
          <w:kern w:val="0"/>
          <w:sz w:val="32"/>
          <w:szCs w:val="32"/>
          <w:lang w:val="en-US" w:eastAsia="zh-CN"/>
        </w:rPr>
        <w:t>全面建成小康社会短板不少，区域发展不平衡，公共服务水平与群众对美好生活的期盼还有不小差距；</w:t>
      </w:r>
      <w:r>
        <w:rPr>
          <w:rFonts w:hint="eastAsia" w:ascii="楷体" w:hAnsi="楷体" w:eastAsia="楷体" w:cs="楷体"/>
          <w:b/>
          <w:bCs/>
          <w:spacing w:val="0"/>
          <w:w w:val="100"/>
          <w:kern w:val="0"/>
          <w:sz w:val="32"/>
          <w:szCs w:val="32"/>
          <w:lang w:val="en-US" w:eastAsia="zh-CN"/>
        </w:rPr>
        <w:t>四是</w:t>
      </w:r>
      <w:r>
        <w:rPr>
          <w:rFonts w:hint="eastAsia" w:ascii="楷体" w:hAnsi="楷体" w:eastAsia="楷体" w:cs="楷体"/>
          <w:spacing w:val="0"/>
          <w:w w:val="100"/>
          <w:kern w:val="0"/>
          <w:sz w:val="32"/>
          <w:szCs w:val="32"/>
          <w:lang w:val="en-US" w:eastAsia="zh-CN"/>
        </w:rPr>
        <w:t>受疫情影响个别企业经营困难，住宿、餐饮、文化旅游等行业冲击明显，线上消费发展缓慢，市场持续发展缺乏新动力；</w:t>
      </w:r>
      <w:r>
        <w:rPr>
          <w:rFonts w:hint="eastAsia" w:ascii="楷体" w:hAnsi="楷体" w:eastAsia="楷体" w:cs="楷体"/>
          <w:b/>
          <w:bCs/>
          <w:spacing w:val="0"/>
          <w:w w:val="100"/>
          <w:kern w:val="0"/>
          <w:sz w:val="32"/>
          <w:szCs w:val="32"/>
          <w:lang w:val="en-US" w:eastAsia="zh-CN"/>
        </w:rPr>
        <w:t>五是</w:t>
      </w:r>
      <w:r>
        <w:rPr>
          <w:rFonts w:hint="eastAsia" w:ascii="楷体" w:hAnsi="楷体" w:eastAsia="楷体" w:cs="楷体"/>
          <w:spacing w:val="0"/>
          <w:w w:val="100"/>
          <w:kern w:val="0"/>
          <w:sz w:val="32"/>
          <w:szCs w:val="32"/>
          <w:lang w:val="en-US" w:eastAsia="zh-CN"/>
        </w:rPr>
        <w:t>政府部门行政效能、服务水平、工作作风有待提升，营商环境改善还需久久为功。对于这些困难和问题，我们将高度重视，采取有力措施，认真加以解决。</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right="0" w:rightChars="0"/>
        <w:jc w:val="center"/>
        <w:textAlignment w:val="auto"/>
        <w:outlineLvl w:val="9"/>
        <w:rPr>
          <w:rFonts w:hint="eastAsia" w:ascii="方正小标宋简体" w:hAnsi="方正小标宋简体" w:eastAsia="方正小标宋简体" w:cs="方正小标宋简体"/>
          <w:spacing w:val="0"/>
          <w:sz w:val="32"/>
          <w:szCs w:val="32"/>
          <w:lang w:val="en-US" w:eastAsia="zh-CN"/>
        </w:rPr>
      </w:pPr>
      <w:r>
        <w:rPr>
          <w:rFonts w:hint="eastAsia" w:ascii="方正小标宋简体" w:hAnsi="方正小标宋简体" w:eastAsia="方正小标宋简体" w:cs="方正小标宋简体"/>
          <w:spacing w:val="0"/>
          <w:sz w:val="32"/>
          <w:szCs w:val="32"/>
          <w:lang w:val="en-US" w:eastAsia="zh-CN"/>
        </w:rPr>
        <w:t>2020年重点工作</w:t>
      </w:r>
    </w:p>
    <w:p>
      <w:pPr>
        <w:pStyle w:val="2"/>
        <w:keepNext w:val="0"/>
        <w:keepLines w:val="0"/>
        <w:pageBreakBefore w:val="0"/>
        <w:widowControl w:val="0"/>
        <w:kinsoku/>
        <w:wordWrap/>
        <w:overflowPunct/>
        <w:topLinePunct w:val="0"/>
        <w:autoSpaceDE/>
        <w:autoSpaceDN/>
        <w:bidi w:val="0"/>
        <w:adjustRightInd/>
        <w:snapToGrid/>
        <w:spacing w:after="0" w:afterLines="0" w:line="760" w:lineRule="exact"/>
        <w:ind w:left="0" w:leftChars="0" w:firstLine="640" w:firstLineChars="200"/>
        <w:jc w:val="both"/>
        <w:textAlignment w:val="auto"/>
        <w:rPr>
          <w:rFonts w:hint="default" w:ascii="楷体" w:hAnsi="楷体" w:eastAsia="楷体" w:cs="楷体"/>
          <w:spacing w:val="0"/>
          <w:w w:val="100"/>
          <w:kern w:val="2"/>
          <w:sz w:val="32"/>
          <w:szCs w:val="32"/>
          <w:lang w:val="en-US" w:eastAsia="zh-CN" w:bidi="ar-SA"/>
        </w:rPr>
      </w:pPr>
      <w:r>
        <w:rPr>
          <w:rFonts w:hint="eastAsia" w:ascii="楷体" w:hAnsi="楷体" w:eastAsia="楷体" w:cs="楷体"/>
          <w:spacing w:val="0"/>
          <w:w w:val="100"/>
          <w:kern w:val="2"/>
          <w:sz w:val="32"/>
          <w:szCs w:val="32"/>
          <w:lang w:val="en-US" w:eastAsia="zh-CN" w:bidi="ar-SA"/>
        </w:rPr>
        <w:t>今年伊始，面对突如其来的新冠肺炎疫情，全县上下坚决贯彻落实习近平总书记重要讲话指示精神，把人民群众生命安全和身体健康放在第一位，以战时体系应对战时状况，创新落实“五联控两监测一标识”防控措施，及早设立监测卡点，及早关闭宗教场所，及早实行监测管控，及早实行预检分诊，</w:t>
      </w:r>
      <w:r>
        <w:rPr>
          <w:rFonts w:hint="eastAsia" w:ascii="楷体" w:hAnsi="楷体" w:eastAsia="楷体" w:cs="楷体"/>
          <w:spacing w:val="0"/>
          <w:w w:val="99"/>
          <w:kern w:val="2"/>
          <w:sz w:val="32"/>
          <w:szCs w:val="32"/>
          <w:lang w:val="en-US" w:eastAsia="zh-CN" w:bidi="ar-SA"/>
        </w:rPr>
        <w:t>及早生产调配防疫物资，全面打响疫情防控人民战争，推动疫情防控工作取得重要阶段性成效。同时我们不失时机，迅速果敢推动各领域有序复工复产，制定落实坚决打赢疫情防控阻击战促进经济持续健康发展的</w:t>
      </w:r>
      <w:r>
        <w:rPr>
          <w:rFonts w:hint="eastAsia" w:ascii="Times New Roman" w:hAnsi="Times New Roman" w:eastAsia="楷体" w:cs="Times New Roman"/>
          <w:spacing w:val="0"/>
          <w:w w:val="99"/>
          <w:kern w:val="0"/>
          <w:sz w:val="32"/>
          <w:szCs w:val="32"/>
          <w:lang w:val="en-US" w:eastAsia="zh-CN" w:bidi="ar-SA"/>
        </w:rPr>
        <w:t>8</w:t>
      </w:r>
      <w:r>
        <w:rPr>
          <w:rFonts w:hint="eastAsia" w:ascii="楷体" w:hAnsi="楷体" w:eastAsia="楷体" w:cs="楷体"/>
          <w:spacing w:val="0"/>
          <w:w w:val="99"/>
          <w:kern w:val="2"/>
          <w:sz w:val="32"/>
          <w:szCs w:val="32"/>
          <w:lang w:val="en-US" w:eastAsia="zh-CN" w:bidi="ar-SA"/>
        </w:rPr>
        <w:t>个方面</w:t>
      </w:r>
      <w:r>
        <w:rPr>
          <w:rFonts w:hint="eastAsia" w:ascii="Times New Roman" w:hAnsi="Times New Roman" w:eastAsia="楷体" w:cs="Times New Roman"/>
          <w:spacing w:val="0"/>
          <w:w w:val="100"/>
          <w:kern w:val="0"/>
          <w:sz w:val="32"/>
          <w:szCs w:val="32"/>
          <w:lang w:val="en-US" w:eastAsia="zh-CN" w:bidi="ar-SA"/>
        </w:rPr>
        <w:t>40</w:t>
      </w:r>
      <w:r>
        <w:rPr>
          <w:rFonts w:hint="eastAsia" w:ascii="楷体" w:hAnsi="楷体" w:eastAsia="楷体" w:cs="楷体"/>
          <w:spacing w:val="0"/>
          <w:w w:val="100"/>
          <w:kern w:val="2"/>
          <w:sz w:val="32"/>
          <w:szCs w:val="32"/>
          <w:lang w:val="en-US" w:eastAsia="zh-CN" w:bidi="ar-SA"/>
        </w:rPr>
        <w:t>条具体措施，推行“金融+保险”和“六个一批”产业就业扶持办法，</w:t>
      </w:r>
      <w:r>
        <w:rPr>
          <w:rFonts w:hint="eastAsia" w:ascii="楷体" w:hAnsi="楷体" w:eastAsia="楷体" w:cs="楷体"/>
          <w:spacing w:val="0"/>
          <w:w w:val="100"/>
          <w:kern w:val="2"/>
          <w:sz w:val="32"/>
          <w:szCs w:val="32"/>
          <w:u w:val="none"/>
          <w:lang w:val="en-US" w:eastAsia="zh-CN" w:bidi="ar-SA"/>
        </w:rPr>
        <w:t>通过金融支持、税收减免、务工奖补等措施，放水养鱼、纾难解困，不遗余力保就业、保民生，新增减税降费</w:t>
      </w:r>
      <w:r>
        <w:rPr>
          <w:rFonts w:hint="eastAsia" w:ascii="Times New Roman" w:hAnsi="Times New Roman" w:eastAsia="楷体" w:cs="Times New Roman"/>
          <w:spacing w:val="0"/>
          <w:w w:val="100"/>
          <w:kern w:val="0"/>
          <w:sz w:val="32"/>
          <w:szCs w:val="32"/>
          <w:lang w:val="en-US" w:eastAsia="zh-CN" w:bidi="ar-SA"/>
        </w:rPr>
        <w:t>322.7</w:t>
      </w:r>
      <w:r>
        <w:rPr>
          <w:rFonts w:hint="eastAsia" w:ascii="楷体" w:hAnsi="楷体" w:eastAsia="楷体" w:cs="楷体"/>
          <w:spacing w:val="0"/>
          <w:w w:val="100"/>
          <w:kern w:val="2"/>
          <w:sz w:val="32"/>
          <w:szCs w:val="32"/>
          <w:u w:val="none"/>
          <w:lang w:val="en-US" w:eastAsia="zh-CN" w:bidi="ar-SA"/>
        </w:rPr>
        <w:t>万元，发放创业担保贷款</w:t>
      </w:r>
      <w:r>
        <w:rPr>
          <w:rFonts w:hint="eastAsia" w:ascii="Times New Roman" w:hAnsi="Times New Roman" w:eastAsia="楷体" w:cs="Times New Roman"/>
          <w:spacing w:val="0"/>
          <w:w w:val="100"/>
          <w:kern w:val="0"/>
          <w:sz w:val="32"/>
          <w:szCs w:val="32"/>
          <w:lang w:val="en-US" w:eastAsia="zh-CN" w:bidi="ar-SA"/>
        </w:rPr>
        <w:t>14.7</w:t>
      </w:r>
      <w:r>
        <w:rPr>
          <w:rFonts w:hint="eastAsia" w:ascii="楷体" w:hAnsi="楷体" w:eastAsia="楷体" w:cs="楷体"/>
          <w:spacing w:val="0"/>
          <w:w w:val="100"/>
          <w:kern w:val="2"/>
          <w:sz w:val="32"/>
          <w:szCs w:val="32"/>
          <w:u w:val="none"/>
          <w:lang w:val="en-US" w:eastAsia="zh-CN" w:bidi="ar-SA"/>
        </w:rPr>
        <w:t>亿元，激发调动</w:t>
      </w:r>
      <w:r>
        <w:rPr>
          <w:rFonts w:hint="eastAsia" w:ascii="Times New Roman" w:hAnsi="Times New Roman" w:eastAsia="楷体" w:cs="Times New Roman"/>
          <w:spacing w:val="0"/>
          <w:w w:val="100"/>
          <w:kern w:val="0"/>
          <w:sz w:val="32"/>
          <w:szCs w:val="32"/>
          <w:lang w:val="en-US" w:eastAsia="zh-CN" w:bidi="ar-SA"/>
        </w:rPr>
        <w:t>1.3</w:t>
      </w:r>
      <w:r>
        <w:rPr>
          <w:rFonts w:hint="eastAsia" w:ascii="楷体" w:hAnsi="楷体" w:eastAsia="楷体" w:cs="楷体"/>
          <w:spacing w:val="0"/>
          <w:w w:val="100"/>
          <w:kern w:val="2"/>
          <w:sz w:val="32"/>
          <w:szCs w:val="32"/>
          <w:u w:val="none"/>
          <w:lang w:val="en-US" w:eastAsia="zh-CN" w:bidi="ar-SA"/>
        </w:rPr>
        <w:t>万多户群众发展富民产业，全省金融扶贫现场会期间，对我县的做法进行了观摩学习。包车包机、点对点、一站式输转</w:t>
      </w:r>
      <w:r>
        <w:rPr>
          <w:rFonts w:hint="eastAsia" w:ascii="楷体" w:hAnsi="楷体" w:eastAsia="楷体" w:cs="楷体"/>
          <w:spacing w:val="0"/>
          <w:w w:val="100"/>
          <w:kern w:val="2"/>
          <w:sz w:val="32"/>
          <w:szCs w:val="32"/>
          <w:lang w:val="en-US" w:eastAsia="zh-CN" w:bidi="ar-SA"/>
        </w:rPr>
        <w:t>劳动力</w:t>
      </w:r>
      <w:r>
        <w:rPr>
          <w:rFonts w:hint="eastAsia" w:ascii="Times New Roman" w:hAnsi="Times New Roman" w:eastAsia="楷体" w:cs="Times New Roman"/>
          <w:spacing w:val="0"/>
          <w:w w:val="100"/>
          <w:kern w:val="0"/>
          <w:sz w:val="32"/>
          <w:szCs w:val="32"/>
          <w:lang w:val="en-US" w:eastAsia="zh-CN" w:bidi="ar-SA"/>
        </w:rPr>
        <w:t>1300多</w:t>
      </w:r>
      <w:r>
        <w:rPr>
          <w:rFonts w:hint="eastAsia" w:ascii="楷体" w:hAnsi="楷体" w:eastAsia="楷体" w:cs="楷体"/>
          <w:spacing w:val="0"/>
          <w:w w:val="100"/>
          <w:kern w:val="2"/>
          <w:sz w:val="32"/>
          <w:szCs w:val="32"/>
          <w:lang w:val="en-US" w:eastAsia="zh-CN" w:bidi="ar-SA"/>
        </w:rPr>
        <w:t>人，返岗复工输转</w:t>
      </w:r>
      <w:r>
        <w:rPr>
          <w:rFonts w:hint="eastAsia" w:ascii="Times New Roman" w:hAnsi="Times New Roman" w:eastAsia="楷体" w:cs="Times New Roman"/>
          <w:spacing w:val="0"/>
          <w:w w:val="100"/>
          <w:kern w:val="0"/>
          <w:sz w:val="32"/>
          <w:szCs w:val="32"/>
          <w:lang w:val="en-US" w:eastAsia="zh-CN" w:bidi="ar-SA"/>
        </w:rPr>
        <w:t>10.37</w:t>
      </w:r>
      <w:r>
        <w:rPr>
          <w:rFonts w:hint="eastAsia" w:ascii="楷体" w:hAnsi="楷体" w:eastAsia="楷体" w:cs="楷体"/>
          <w:spacing w:val="0"/>
          <w:w w:val="100"/>
          <w:kern w:val="2"/>
          <w:sz w:val="32"/>
          <w:szCs w:val="32"/>
          <w:lang w:val="en-US" w:eastAsia="zh-CN" w:bidi="ar-SA"/>
        </w:rPr>
        <w:t>万人，超额完成全年目标任务，石门滩水库、漓水大桥、中荷国际鲜花港等</w:t>
      </w:r>
      <w:r>
        <w:rPr>
          <w:rFonts w:hint="eastAsia" w:ascii="Times New Roman" w:hAnsi="Times New Roman" w:eastAsia="楷体" w:cs="Times New Roman"/>
          <w:spacing w:val="0"/>
          <w:w w:val="100"/>
          <w:kern w:val="0"/>
          <w:sz w:val="32"/>
          <w:szCs w:val="32"/>
          <w:lang w:val="en-US" w:eastAsia="zh-CN" w:bidi="ar-SA"/>
        </w:rPr>
        <w:t>41</w:t>
      </w:r>
      <w:r>
        <w:rPr>
          <w:rFonts w:hint="eastAsia" w:ascii="楷体" w:hAnsi="楷体" w:eastAsia="楷体" w:cs="楷体"/>
          <w:spacing w:val="0"/>
          <w:w w:val="100"/>
          <w:kern w:val="2"/>
          <w:sz w:val="32"/>
          <w:szCs w:val="32"/>
          <w:lang w:val="en-US" w:eastAsia="zh-CN" w:bidi="ar-SA"/>
        </w:rPr>
        <w:t>个项目提早复开工，一季度完成固定资产投资</w:t>
      </w:r>
      <w:r>
        <w:rPr>
          <w:rFonts w:hint="eastAsia" w:ascii="Times New Roman" w:hAnsi="Times New Roman" w:eastAsia="楷体" w:cs="Times New Roman"/>
          <w:spacing w:val="0"/>
          <w:w w:val="100"/>
          <w:kern w:val="0"/>
          <w:sz w:val="32"/>
          <w:szCs w:val="32"/>
          <w:lang w:val="en-US" w:eastAsia="zh-CN" w:bidi="ar-SA"/>
        </w:rPr>
        <w:t>2.1</w:t>
      </w:r>
      <w:r>
        <w:rPr>
          <w:rFonts w:hint="eastAsia" w:ascii="楷体" w:hAnsi="楷体" w:eastAsia="楷体" w:cs="楷体"/>
          <w:spacing w:val="0"/>
          <w:w w:val="100"/>
          <w:kern w:val="2"/>
          <w:sz w:val="32"/>
          <w:szCs w:val="32"/>
          <w:lang w:val="en-US" w:eastAsia="zh-CN" w:bidi="ar-SA"/>
        </w:rPr>
        <w:t>亿元、同比增长</w:t>
      </w:r>
      <w:r>
        <w:rPr>
          <w:rFonts w:hint="eastAsia" w:ascii="Times New Roman" w:hAnsi="Times New Roman" w:eastAsia="楷体" w:cs="Times New Roman"/>
          <w:spacing w:val="0"/>
          <w:w w:val="100"/>
          <w:kern w:val="0"/>
          <w:sz w:val="32"/>
          <w:szCs w:val="32"/>
          <w:lang w:val="en-US" w:eastAsia="zh-CN" w:bidi="ar-SA"/>
        </w:rPr>
        <w:t>1.6%</w:t>
      </w:r>
      <w:r>
        <w:rPr>
          <w:rFonts w:hint="eastAsia" w:ascii="楷体" w:hAnsi="楷体" w:eastAsia="楷体" w:cs="楷体"/>
          <w:spacing w:val="0"/>
          <w:w w:val="100"/>
          <w:kern w:val="2"/>
          <w:sz w:val="32"/>
          <w:szCs w:val="32"/>
          <w:lang w:val="en-US" w:eastAsia="zh-CN" w:bidi="ar-SA"/>
        </w:rPr>
        <w:t>，实现了由负转正，</w:t>
      </w:r>
      <w:r>
        <w:rPr>
          <w:rFonts w:hint="eastAsia" w:ascii="楷体" w:hAnsi="楷体" w:eastAsia="楷体" w:cs="楷体"/>
          <w:spacing w:val="0"/>
          <w:w w:val="100"/>
          <w:kern w:val="2"/>
          <w:sz w:val="32"/>
          <w:szCs w:val="32"/>
          <w:u w:val="none"/>
          <w:lang w:val="en-US" w:eastAsia="zh-CN" w:bidi="ar-SA"/>
        </w:rPr>
        <w:t>最大限度降低了疫情对经济发展和就业收入的影响。</w:t>
      </w:r>
      <w:r>
        <w:rPr>
          <w:rFonts w:hint="eastAsia" w:ascii="楷体" w:hAnsi="楷体" w:eastAsia="楷体" w:cs="楷体"/>
          <w:spacing w:val="0"/>
          <w:w w:val="100"/>
          <w:kern w:val="2"/>
          <w:sz w:val="32"/>
          <w:szCs w:val="32"/>
          <w:lang w:val="en-US" w:eastAsia="zh-CN" w:bidi="ar-SA"/>
        </w:rPr>
        <w:t>在这场没有硝烟的战役中，全县各族各界、各条战线、各行各业展现出了众志成城、共克时艰的高度思想觉悟，展现出了守望相助、群策群力的空前团结精神，展现出了英勇无畏、冲锋在前的良好品格风貌。所有临夏县人没有旁观者、没有局外人，这是我们战胜疫情和一切艰难险阻的最大底气、最强力量！</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6" w:firstLineChars="200"/>
        <w:jc w:val="both"/>
        <w:textAlignment w:val="auto"/>
        <w:outlineLvl w:val="9"/>
        <w:rPr>
          <w:rFonts w:hint="eastAsia" w:ascii="楷体" w:hAnsi="楷体" w:eastAsia="楷体" w:cs="楷体"/>
          <w:spacing w:val="0"/>
          <w:w w:val="100"/>
          <w:kern w:val="2"/>
          <w:sz w:val="32"/>
          <w:szCs w:val="32"/>
          <w:lang w:val="en-US" w:eastAsia="zh-CN" w:bidi="ar-SA"/>
        </w:rPr>
      </w:pPr>
      <w:r>
        <w:rPr>
          <w:rFonts w:hint="eastAsia" w:ascii="楷体" w:hAnsi="楷体" w:eastAsia="楷体" w:cs="楷体"/>
          <w:spacing w:val="0"/>
          <w:w w:val="101"/>
          <w:kern w:val="2"/>
          <w:sz w:val="32"/>
          <w:szCs w:val="32"/>
          <w:lang w:val="en-US" w:eastAsia="zh-CN" w:bidi="ar-SA"/>
        </w:rPr>
        <w:t>在严密防范疫情的同时，我们一刻不停抓脱贫，不误农时抓春耕，围绕一个不落、高质量脱贫摘帽的硬任务，聚焦</w:t>
      </w:r>
      <w:r>
        <w:rPr>
          <w:rFonts w:hint="eastAsia" w:ascii="Times New Roman" w:hAnsi="Times New Roman" w:eastAsia="楷体" w:cs="Times New Roman"/>
          <w:spacing w:val="0"/>
          <w:w w:val="101"/>
          <w:kern w:val="0"/>
          <w:sz w:val="32"/>
          <w:szCs w:val="32"/>
          <w:lang w:val="en-US" w:eastAsia="zh-CN" w:bidi="ar-SA"/>
        </w:rPr>
        <w:t>24</w:t>
      </w:r>
      <w:r>
        <w:rPr>
          <w:rFonts w:hint="eastAsia" w:ascii="楷体" w:hAnsi="楷体" w:eastAsia="楷体" w:cs="楷体"/>
          <w:spacing w:val="0"/>
          <w:w w:val="101"/>
          <w:kern w:val="2"/>
          <w:sz w:val="32"/>
          <w:szCs w:val="32"/>
          <w:lang w:val="en-US" w:eastAsia="zh-CN" w:bidi="ar-SA"/>
        </w:rPr>
        <w:t>个重点村</w:t>
      </w:r>
      <w:r>
        <w:rPr>
          <w:rFonts w:hint="eastAsia" w:ascii="Times New Roman" w:hAnsi="Times New Roman" w:eastAsia="楷体" w:cs="Times New Roman"/>
          <w:spacing w:val="0"/>
          <w:w w:val="101"/>
          <w:kern w:val="0"/>
          <w:sz w:val="32"/>
          <w:szCs w:val="32"/>
          <w:lang w:val="en-US" w:eastAsia="zh-CN" w:bidi="ar-SA"/>
        </w:rPr>
        <w:t>2699</w:t>
      </w:r>
      <w:r>
        <w:rPr>
          <w:rFonts w:hint="eastAsia" w:ascii="楷体" w:hAnsi="楷体" w:eastAsia="楷体" w:cs="楷体"/>
          <w:spacing w:val="0"/>
          <w:w w:val="101"/>
          <w:kern w:val="2"/>
          <w:sz w:val="32"/>
          <w:szCs w:val="32"/>
          <w:lang w:val="en-US" w:eastAsia="zh-CN" w:bidi="ar-SA"/>
        </w:rPr>
        <w:t>户</w:t>
      </w:r>
      <w:r>
        <w:rPr>
          <w:rFonts w:hint="eastAsia" w:ascii="Times New Roman" w:hAnsi="Times New Roman" w:eastAsia="楷体" w:cs="Times New Roman"/>
          <w:spacing w:val="0"/>
          <w:w w:val="101"/>
          <w:kern w:val="0"/>
          <w:sz w:val="32"/>
          <w:szCs w:val="32"/>
          <w:lang w:val="en-US" w:eastAsia="zh-CN" w:bidi="ar-SA"/>
        </w:rPr>
        <w:t>8011</w:t>
      </w:r>
      <w:r>
        <w:rPr>
          <w:rFonts w:hint="eastAsia" w:ascii="楷体" w:hAnsi="楷体" w:eastAsia="楷体" w:cs="楷体"/>
          <w:spacing w:val="0"/>
          <w:w w:val="101"/>
          <w:kern w:val="2"/>
          <w:sz w:val="32"/>
          <w:szCs w:val="32"/>
          <w:lang w:val="en-US" w:eastAsia="zh-CN" w:bidi="ar-SA"/>
        </w:rPr>
        <w:t>名贫困人口、</w:t>
      </w:r>
      <w:r>
        <w:rPr>
          <w:rFonts w:hint="eastAsia" w:ascii="Times New Roman" w:hAnsi="Times New Roman" w:eastAsia="楷体" w:cs="Times New Roman"/>
          <w:spacing w:val="0"/>
          <w:w w:val="101"/>
          <w:kern w:val="0"/>
          <w:sz w:val="32"/>
          <w:szCs w:val="32"/>
          <w:lang w:val="en-US" w:eastAsia="zh-CN" w:bidi="ar-SA"/>
        </w:rPr>
        <w:t>556</w:t>
      </w:r>
      <w:r>
        <w:rPr>
          <w:rFonts w:hint="eastAsia" w:ascii="楷体" w:hAnsi="楷体" w:eastAsia="楷体" w:cs="楷体"/>
          <w:spacing w:val="0"/>
          <w:w w:val="101"/>
          <w:kern w:val="2"/>
          <w:sz w:val="32"/>
          <w:szCs w:val="32"/>
          <w:lang w:val="en-US" w:eastAsia="zh-CN" w:bidi="ar-SA"/>
        </w:rPr>
        <w:t>户</w:t>
      </w:r>
      <w:r>
        <w:rPr>
          <w:rFonts w:hint="eastAsia" w:ascii="Times New Roman" w:hAnsi="Times New Roman" w:eastAsia="楷体" w:cs="Times New Roman"/>
          <w:spacing w:val="0"/>
          <w:w w:val="101"/>
          <w:kern w:val="0"/>
          <w:sz w:val="32"/>
          <w:szCs w:val="32"/>
          <w:lang w:val="en-US" w:eastAsia="zh-CN" w:bidi="ar-SA"/>
        </w:rPr>
        <w:t>233</w:t>
      </w:r>
      <w:r>
        <w:rPr>
          <w:rFonts w:hint="eastAsia" w:ascii="楷体" w:hAnsi="楷体" w:eastAsia="楷体" w:cs="楷体"/>
          <w:spacing w:val="0"/>
          <w:w w:val="101"/>
          <w:kern w:val="2"/>
          <w:sz w:val="32"/>
          <w:szCs w:val="32"/>
          <w:lang w:val="en-US" w:eastAsia="zh-CN" w:bidi="ar-SA"/>
        </w:rPr>
        <w:t>8名脱贫检测户和</w:t>
      </w:r>
      <w:r>
        <w:rPr>
          <w:rFonts w:hint="eastAsia" w:ascii="Times New Roman" w:hAnsi="Times New Roman" w:eastAsia="楷体" w:cs="Times New Roman"/>
          <w:spacing w:val="0"/>
          <w:w w:val="101"/>
          <w:kern w:val="0"/>
          <w:sz w:val="32"/>
          <w:szCs w:val="32"/>
          <w:lang w:val="en-US" w:eastAsia="zh-CN" w:bidi="ar-SA"/>
        </w:rPr>
        <w:t>2164</w:t>
      </w:r>
      <w:r>
        <w:rPr>
          <w:rFonts w:hint="eastAsia" w:ascii="楷体" w:hAnsi="楷体" w:eastAsia="楷体" w:cs="楷体"/>
          <w:spacing w:val="0"/>
          <w:w w:val="101"/>
          <w:kern w:val="2"/>
          <w:sz w:val="32"/>
          <w:szCs w:val="32"/>
          <w:lang w:val="en-US" w:eastAsia="zh-CN" w:bidi="ar-SA"/>
        </w:rPr>
        <w:t>户</w:t>
      </w:r>
      <w:r>
        <w:rPr>
          <w:rFonts w:hint="eastAsia" w:ascii="Times New Roman" w:hAnsi="Times New Roman" w:eastAsia="楷体" w:cs="Times New Roman"/>
          <w:spacing w:val="0"/>
          <w:w w:val="101"/>
          <w:kern w:val="0"/>
          <w:sz w:val="32"/>
          <w:szCs w:val="32"/>
          <w:lang w:val="en-US" w:eastAsia="zh-CN" w:bidi="ar-SA"/>
        </w:rPr>
        <w:t>9193</w:t>
      </w:r>
      <w:r>
        <w:rPr>
          <w:rFonts w:hint="eastAsia" w:ascii="楷体" w:hAnsi="楷体" w:eastAsia="楷体" w:cs="楷体"/>
          <w:spacing w:val="0"/>
          <w:w w:val="101"/>
          <w:kern w:val="2"/>
          <w:sz w:val="32"/>
          <w:szCs w:val="32"/>
          <w:lang w:val="en-US" w:eastAsia="zh-CN" w:bidi="ar-SA"/>
        </w:rPr>
        <w:t>名边缘人口，实行挂牌作战,发起百日攻坚行动，白天苦干实干、晚上分析研判，扎实推进“</w:t>
      </w:r>
      <w:r>
        <w:rPr>
          <w:rFonts w:hint="eastAsia" w:ascii="Times New Roman" w:hAnsi="Times New Roman" w:eastAsia="楷体" w:cs="Times New Roman"/>
          <w:spacing w:val="0"/>
          <w:w w:val="101"/>
          <w:kern w:val="0"/>
          <w:sz w:val="32"/>
          <w:szCs w:val="32"/>
          <w:lang w:val="en-US" w:eastAsia="zh-CN" w:bidi="ar-SA"/>
        </w:rPr>
        <w:t>3+1+1</w:t>
      </w:r>
      <w:r>
        <w:rPr>
          <w:rFonts w:hint="eastAsia" w:ascii="楷体" w:hAnsi="楷体" w:eastAsia="楷体" w:cs="楷体"/>
          <w:spacing w:val="0"/>
          <w:w w:val="101"/>
          <w:kern w:val="2"/>
          <w:sz w:val="32"/>
          <w:szCs w:val="32"/>
          <w:lang w:val="en-US" w:eastAsia="zh-CN" w:bidi="ar-SA"/>
        </w:rPr>
        <w:t>”冲刺清零后续行动和“</w:t>
      </w:r>
      <w:r>
        <w:rPr>
          <w:rFonts w:hint="eastAsia" w:ascii="Times New Roman" w:hAnsi="Times New Roman" w:eastAsia="楷体" w:cs="Times New Roman"/>
          <w:spacing w:val="0"/>
          <w:w w:val="101"/>
          <w:kern w:val="0"/>
          <w:sz w:val="32"/>
          <w:szCs w:val="32"/>
          <w:lang w:val="en-US" w:eastAsia="zh-CN" w:bidi="ar-SA"/>
        </w:rPr>
        <w:t>5+1</w:t>
      </w:r>
      <w:r>
        <w:rPr>
          <w:rFonts w:hint="eastAsia" w:ascii="楷体" w:hAnsi="楷体" w:eastAsia="楷体" w:cs="楷体"/>
          <w:spacing w:val="0"/>
          <w:w w:val="101"/>
          <w:kern w:val="2"/>
          <w:sz w:val="32"/>
          <w:szCs w:val="32"/>
          <w:lang w:val="en-US" w:eastAsia="zh-CN" w:bidi="ar-SA"/>
        </w:rPr>
        <w:t>”专项提升行动，劝返疑似失辍学学生</w:t>
      </w:r>
      <w:r>
        <w:rPr>
          <w:rFonts w:hint="eastAsia" w:ascii="Times New Roman" w:hAnsi="Times New Roman" w:eastAsia="楷体" w:cs="Times New Roman"/>
          <w:spacing w:val="0"/>
          <w:w w:val="101"/>
          <w:kern w:val="0"/>
          <w:sz w:val="32"/>
          <w:szCs w:val="32"/>
          <w:lang w:val="en-US" w:eastAsia="zh-CN" w:bidi="ar-SA"/>
        </w:rPr>
        <w:t>164</w:t>
      </w:r>
      <w:r>
        <w:rPr>
          <w:rFonts w:hint="eastAsia" w:ascii="楷体" w:hAnsi="楷体" w:eastAsia="楷体" w:cs="楷体"/>
          <w:spacing w:val="0"/>
          <w:w w:val="101"/>
          <w:kern w:val="2"/>
          <w:sz w:val="32"/>
          <w:szCs w:val="32"/>
          <w:lang w:val="en-US" w:eastAsia="zh-CN" w:bidi="ar-SA"/>
        </w:rPr>
        <w:t>名，解决村医自建和租借村卫生室</w:t>
      </w:r>
      <w:r>
        <w:rPr>
          <w:rFonts w:hint="eastAsia" w:ascii="Times New Roman" w:hAnsi="Times New Roman" w:eastAsia="楷体" w:cs="Times New Roman"/>
          <w:spacing w:val="0"/>
          <w:w w:val="101"/>
          <w:kern w:val="0"/>
          <w:sz w:val="32"/>
          <w:szCs w:val="32"/>
          <w:lang w:val="en-US" w:eastAsia="zh-CN" w:bidi="ar-SA"/>
        </w:rPr>
        <w:t>9</w:t>
      </w:r>
      <w:r>
        <w:rPr>
          <w:rFonts w:hint="eastAsia" w:ascii="楷体" w:hAnsi="楷体" w:eastAsia="楷体" w:cs="楷体"/>
          <w:spacing w:val="0"/>
          <w:w w:val="101"/>
          <w:kern w:val="2"/>
          <w:sz w:val="32"/>
          <w:szCs w:val="32"/>
          <w:lang w:val="en-US" w:eastAsia="zh-CN" w:bidi="ar-SA"/>
        </w:rPr>
        <w:t>个，落实参保资助</w:t>
      </w:r>
      <w:r>
        <w:rPr>
          <w:rFonts w:hint="eastAsia" w:ascii="Times New Roman" w:hAnsi="Times New Roman" w:eastAsia="楷体" w:cs="Times New Roman"/>
          <w:spacing w:val="0"/>
          <w:w w:val="101"/>
          <w:kern w:val="0"/>
          <w:sz w:val="32"/>
          <w:szCs w:val="32"/>
          <w:lang w:val="en-US" w:eastAsia="zh-CN" w:bidi="ar-SA"/>
        </w:rPr>
        <w:t>14.8</w:t>
      </w:r>
      <w:r>
        <w:rPr>
          <w:rFonts w:hint="eastAsia" w:ascii="楷体" w:hAnsi="楷体" w:eastAsia="楷体" w:cs="楷体"/>
          <w:spacing w:val="0"/>
          <w:w w:val="101"/>
          <w:kern w:val="2"/>
          <w:sz w:val="32"/>
          <w:szCs w:val="32"/>
          <w:lang w:val="en-US" w:eastAsia="zh-CN" w:bidi="ar-SA"/>
        </w:rPr>
        <w:t>万人</w:t>
      </w:r>
      <w:r>
        <w:rPr>
          <w:rFonts w:hint="eastAsia" w:ascii="Times New Roman" w:hAnsi="Times New Roman" w:eastAsia="楷体" w:cs="Times New Roman"/>
          <w:spacing w:val="0"/>
          <w:w w:val="101"/>
          <w:kern w:val="0"/>
          <w:sz w:val="32"/>
          <w:szCs w:val="32"/>
          <w:lang w:val="en-US" w:eastAsia="zh-CN" w:bidi="ar-SA"/>
        </w:rPr>
        <w:t>2408</w:t>
      </w:r>
      <w:r>
        <w:rPr>
          <w:rFonts w:hint="eastAsia" w:ascii="楷体" w:hAnsi="楷体" w:eastAsia="楷体" w:cs="楷体"/>
          <w:spacing w:val="0"/>
          <w:w w:val="101"/>
          <w:kern w:val="2"/>
          <w:sz w:val="32"/>
          <w:szCs w:val="32"/>
          <w:lang w:val="en-US" w:eastAsia="zh-CN" w:bidi="ar-SA"/>
        </w:rPr>
        <w:t>万元，动员部分农户对住房进行达标提升改造，做到危房不住人、住人不危房，更新改造饮水管网</w:t>
      </w:r>
      <w:r>
        <w:rPr>
          <w:rFonts w:hint="eastAsia" w:ascii="Times New Roman" w:hAnsi="Times New Roman" w:eastAsia="楷体" w:cs="Times New Roman"/>
          <w:spacing w:val="0"/>
          <w:w w:val="101"/>
          <w:kern w:val="0"/>
          <w:sz w:val="32"/>
          <w:szCs w:val="32"/>
          <w:lang w:val="en-US" w:eastAsia="zh-CN" w:bidi="ar-SA"/>
        </w:rPr>
        <w:t>21.4</w:t>
      </w:r>
      <w:r>
        <w:rPr>
          <w:rFonts w:hint="eastAsia" w:ascii="楷体" w:hAnsi="楷体" w:eastAsia="楷体" w:cs="楷体"/>
          <w:spacing w:val="0"/>
          <w:w w:val="101"/>
          <w:kern w:val="2"/>
          <w:sz w:val="32"/>
          <w:szCs w:val="32"/>
          <w:lang w:val="en-US" w:eastAsia="zh-CN" w:bidi="ar-SA"/>
        </w:rPr>
        <w:t>公里，开工建设易地扶贫搬迁后续产业扶持日光温室</w:t>
      </w:r>
      <w:r>
        <w:rPr>
          <w:rFonts w:hint="eastAsia" w:ascii="Times New Roman" w:hAnsi="Times New Roman" w:eastAsia="楷体" w:cs="Times New Roman"/>
          <w:spacing w:val="0"/>
          <w:w w:val="101"/>
          <w:kern w:val="0"/>
          <w:sz w:val="32"/>
          <w:szCs w:val="32"/>
          <w:lang w:val="en-US" w:eastAsia="zh-CN" w:bidi="ar-SA"/>
        </w:rPr>
        <w:t>1300</w:t>
      </w:r>
      <w:r>
        <w:rPr>
          <w:rFonts w:hint="eastAsia" w:ascii="楷体" w:hAnsi="楷体" w:eastAsia="楷体" w:cs="楷体"/>
          <w:spacing w:val="0"/>
          <w:w w:val="101"/>
          <w:kern w:val="2"/>
          <w:sz w:val="32"/>
          <w:szCs w:val="32"/>
          <w:lang w:val="en-US" w:eastAsia="zh-CN" w:bidi="ar-SA"/>
        </w:rPr>
        <w:t>座，拆旧复垦</w:t>
      </w:r>
      <w:r>
        <w:rPr>
          <w:rFonts w:hint="eastAsia" w:ascii="Times New Roman" w:hAnsi="Times New Roman" w:eastAsia="楷体" w:cs="Times New Roman"/>
          <w:spacing w:val="0"/>
          <w:w w:val="101"/>
          <w:kern w:val="0"/>
          <w:sz w:val="32"/>
          <w:szCs w:val="32"/>
          <w:lang w:val="en-US" w:eastAsia="zh-CN" w:bidi="ar-SA"/>
        </w:rPr>
        <w:t>1700多</w:t>
      </w:r>
      <w:r>
        <w:rPr>
          <w:rFonts w:hint="eastAsia" w:ascii="楷体" w:hAnsi="楷体" w:eastAsia="楷体" w:cs="楷体"/>
          <w:spacing w:val="0"/>
          <w:w w:val="101"/>
          <w:kern w:val="2"/>
          <w:sz w:val="32"/>
          <w:szCs w:val="32"/>
          <w:lang w:val="en-US" w:eastAsia="zh-CN" w:bidi="ar-SA"/>
        </w:rPr>
        <w:t>户、复垦率</w:t>
      </w:r>
      <w:r>
        <w:rPr>
          <w:rFonts w:hint="eastAsia" w:ascii="Times New Roman" w:hAnsi="Times New Roman" w:eastAsia="楷体" w:cs="Times New Roman"/>
          <w:spacing w:val="0"/>
          <w:w w:val="101"/>
          <w:kern w:val="0"/>
          <w:sz w:val="32"/>
          <w:szCs w:val="32"/>
          <w:lang w:val="en-US" w:eastAsia="zh-CN" w:bidi="ar-SA"/>
        </w:rPr>
        <w:t>75%</w:t>
      </w:r>
      <w:r>
        <w:rPr>
          <w:rFonts w:hint="eastAsia" w:ascii="楷体" w:hAnsi="楷体" w:eastAsia="楷体" w:cs="楷体"/>
          <w:spacing w:val="0"/>
          <w:w w:val="101"/>
          <w:kern w:val="2"/>
          <w:sz w:val="32"/>
          <w:szCs w:val="32"/>
          <w:lang w:val="en-US" w:eastAsia="zh-CN" w:bidi="ar-SA"/>
        </w:rPr>
        <w:t>，硬化村组道路</w:t>
      </w:r>
      <w:r>
        <w:rPr>
          <w:rFonts w:hint="eastAsia" w:ascii="Times New Roman" w:hAnsi="Times New Roman" w:eastAsia="楷体" w:cs="Times New Roman"/>
          <w:spacing w:val="0"/>
          <w:w w:val="101"/>
          <w:kern w:val="0"/>
          <w:sz w:val="32"/>
          <w:szCs w:val="32"/>
          <w:lang w:val="en-US" w:eastAsia="zh-CN" w:bidi="ar-SA"/>
        </w:rPr>
        <w:t>247</w:t>
      </w:r>
      <w:r>
        <w:rPr>
          <w:rFonts w:hint="eastAsia" w:ascii="楷体" w:hAnsi="楷体" w:eastAsia="楷体" w:cs="楷体"/>
          <w:spacing w:val="0"/>
          <w:w w:val="101"/>
          <w:kern w:val="2"/>
          <w:sz w:val="32"/>
          <w:szCs w:val="32"/>
          <w:lang w:val="en-US" w:eastAsia="zh-CN" w:bidi="ar-SA"/>
        </w:rPr>
        <w:t>公里，</w:t>
      </w:r>
      <w:r>
        <w:rPr>
          <w:rFonts w:hint="eastAsia" w:ascii="Times New Roman" w:hAnsi="Times New Roman" w:eastAsia="楷体" w:cs="Times New Roman"/>
          <w:spacing w:val="0"/>
          <w:w w:val="101"/>
          <w:kern w:val="0"/>
          <w:sz w:val="32"/>
          <w:szCs w:val="32"/>
          <w:lang w:val="en-US" w:eastAsia="zh-CN" w:bidi="ar-SA"/>
        </w:rPr>
        <w:t>268</w:t>
      </w:r>
      <w:r>
        <w:rPr>
          <w:rFonts w:hint="eastAsia" w:ascii="楷体" w:hAnsi="楷体" w:eastAsia="楷体" w:cs="楷体"/>
          <w:spacing w:val="0"/>
          <w:w w:val="101"/>
          <w:kern w:val="2"/>
          <w:sz w:val="32"/>
          <w:szCs w:val="32"/>
          <w:lang w:val="en-US" w:eastAsia="zh-CN" w:bidi="ar-SA"/>
        </w:rPr>
        <w:t>公里通户道路已完成工程量的</w:t>
      </w:r>
      <w:r>
        <w:rPr>
          <w:rFonts w:hint="eastAsia" w:ascii="Times New Roman" w:hAnsi="Times New Roman" w:eastAsia="楷体" w:cs="Times New Roman"/>
          <w:spacing w:val="0"/>
          <w:w w:val="101"/>
          <w:kern w:val="0"/>
          <w:sz w:val="32"/>
          <w:szCs w:val="32"/>
          <w:lang w:val="en-US" w:eastAsia="zh-CN" w:bidi="ar-SA"/>
        </w:rPr>
        <w:t>80%</w:t>
      </w:r>
      <w:r>
        <w:rPr>
          <w:rFonts w:hint="eastAsia" w:ascii="楷体" w:hAnsi="楷体" w:eastAsia="楷体" w:cs="楷体"/>
          <w:spacing w:val="0"/>
          <w:w w:val="101"/>
          <w:kern w:val="2"/>
          <w:sz w:val="32"/>
          <w:szCs w:val="32"/>
          <w:lang w:val="en-US" w:eastAsia="zh-CN" w:bidi="ar-SA"/>
        </w:rPr>
        <w:t>，在全省农村公路暨交通重点项目建设推进会上，我县做</w:t>
      </w:r>
      <w:r>
        <w:rPr>
          <w:rFonts w:hint="eastAsia" w:ascii="楷体" w:hAnsi="楷体" w:eastAsia="楷体" w:cs="楷体"/>
          <w:spacing w:val="0"/>
          <w:w w:val="100"/>
          <w:kern w:val="2"/>
          <w:sz w:val="32"/>
          <w:szCs w:val="32"/>
          <w:lang w:val="en-US" w:eastAsia="zh-CN" w:bidi="ar-SA"/>
        </w:rPr>
        <w:t>了交流发言，交通扶贫的做法得到了充分肯定。新纳入兜底保障</w:t>
      </w:r>
      <w:r>
        <w:rPr>
          <w:rFonts w:hint="eastAsia" w:ascii="Times New Roman" w:hAnsi="Times New Roman" w:eastAsia="楷体" w:cs="Times New Roman"/>
          <w:spacing w:val="0"/>
          <w:w w:val="100"/>
          <w:kern w:val="0"/>
          <w:sz w:val="32"/>
          <w:szCs w:val="32"/>
          <w:lang w:val="en-US" w:eastAsia="zh-CN" w:bidi="ar-SA"/>
        </w:rPr>
        <w:t>663</w:t>
      </w:r>
      <w:r>
        <w:rPr>
          <w:rFonts w:hint="eastAsia" w:ascii="楷体" w:hAnsi="楷体" w:eastAsia="楷体" w:cs="楷体"/>
          <w:spacing w:val="0"/>
          <w:w w:val="100"/>
          <w:kern w:val="2"/>
          <w:sz w:val="32"/>
          <w:szCs w:val="32"/>
          <w:lang w:val="en-US" w:eastAsia="zh-CN" w:bidi="ar-SA"/>
        </w:rPr>
        <w:t>户</w:t>
      </w:r>
      <w:r>
        <w:rPr>
          <w:rFonts w:hint="eastAsia" w:ascii="Times New Roman" w:hAnsi="Times New Roman" w:eastAsia="楷体" w:cs="Times New Roman"/>
          <w:spacing w:val="0"/>
          <w:w w:val="100"/>
          <w:kern w:val="0"/>
          <w:sz w:val="32"/>
          <w:szCs w:val="32"/>
          <w:lang w:val="en-US" w:eastAsia="zh-CN" w:bidi="ar-SA"/>
        </w:rPr>
        <w:t>1759</w:t>
      </w:r>
      <w:r>
        <w:rPr>
          <w:rFonts w:hint="eastAsia" w:ascii="楷体" w:hAnsi="楷体" w:eastAsia="楷体" w:cs="楷体"/>
          <w:spacing w:val="0"/>
          <w:w w:val="100"/>
          <w:kern w:val="2"/>
          <w:sz w:val="32"/>
          <w:szCs w:val="32"/>
          <w:lang w:val="en-US" w:eastAsia="zh-CN" w:bidi="ar-SA"/>
        </w:rPr>
        <w:t>人，特困供养</w:t>
      </w:r>
      <w:r>
        <w:rPr>
          <w:rFonts w:hint="eastAsia" w:ascii="Times New Roman" w:hAnsi="Times New Roman" w:eastAsia="楷体" w:cs="Times New Roman"/>
          <w:spacing w:val="0"/>
          <w:w w:val="100"/>
          <w:kern w:val="0"/>
          <w:sz w:val="32"/>
          <w:szCs w:val="32"/>
          <w:lang w:val="en-US" w:eastAsia="zh-CN" w:bidi="ar-SA"/>
        </w:rPr>
        <w:t>56</w:t>
      </w:r>
      <w:r>
        <w:rPr>
          <w:rFonts w:hint="eastAsia" w:ascii="楷体" w:hAnsi="楷体" w:eastAsia="楷体" w:cs="楷体"/>
          <w:spacing w:val="0"/>
          <w:w w:val="100"/>
          <w:kern w:val="2"/>
          <w:sz w:val="32"/>
          <w:szCs w:val="32"/>
          <w:lang w:val="en-US" w:eastAsia="zh-CN" w:bidi="ar-SA"/>
        </w:rPr>
        <w:t>户</w:t>
      </w:r>
      <w:r>
        <w:rPr>
          <w:rFonts w:hint="eastAsia" w:ascii="Times New Roman" w:hAnsi="Times New Roman" w:eastAsia="楷体" w:cs="Times New Roman"/>
          <w:spacing w:val="0"/>
          <w:w w:val="100"/>
          <w:kern w:val="0"/>
          <w:sz w:val="32"/>
          <w:szCs w:val="32"/>
          <w:lang w:val="en-US" w:eastAsia="zh-CN" w:bidi="ar-SA"/>
        </w:rPr>
        <w:t>56</w:t>
      </w:r>
      <w:r>
        <w:rPr>
          <w:rFonts w:hint="eastAsia" w:ascii="楷体" w:hAnsi="楷体" w:eastAsia="楷体" w:cs="楷体"/>
          <w:spacing w:val="0"/>
          <w:w w:val="100"/>
          <w:kern w:val="2"/>
          <w:sz w:val="32"/>
          <w:szCs w:val="32"/>
          <w:lang w:val="en-US" w:eastAsia="zh-CN" w:bidi="ar-SA"/>
        </w:rPr>
        <w:t>人。及时保障农资供应，全力备战春耕生产，完成各类农作物春播面积</w:t>
      </w:r>
      <w:r>
        <w:rPr>
          <w:rFonts w:hint="eastAsia" w:ascii="Times New Roman" w:hAnsi="Times New Roman" w:eastAsia="楷体" w:cs="Times New Roman"/>
          <w:spacing w:val="0"/>
          <w:w w:val="100"/>
          <w:kern w:val="0"/>
          <w:sz w:val="32"/>
          <w:szCs w:val="32"/>
          <w:lang w:val="en-US" w:eastAsia="zh-CN" w:bidi="ar-SA"/>
        </w:rPr>
        <w:t>31.8</w:t>
      </w:r>
      <w:r>
        <w:rPr>
          <w:rFonts w:hint="eastAsia" w:ascii="楷体" w:hAnsi="楷体" w:eastAsia="楷体" w:cs="楷体"/>
          <w:spacing w:val="0"/>
          <w:w w:val="100"/>
          <w:kern w:val="2"/>
          <w:sz w:val="32"/>
          <w:szCs w:val="32"/>
          <w:lang w:val="en-US" w:eastAsia="zh-CN" w:bidi="ar-SA"/>
        </w:rPr>
        <w:t>万亩，其中粮食面积</w:t>
      </w:r>
      <w:r>
        <w:rPr>
          <w:rFonts w:hint="eastAsia" w:ascii="Times New Roman" w:hAnsi="Times New Roman" w:eastAsia="楷体" w:cs="Times New Roman"/>
          <w:spacing w:val="0"/>
          <w:w w:val="100"/>
          <w:kern w:val="0"/>
          <w:sz w:val="32"/>
          <w:szCs w:val="32"/>
          <w:lang w:val="en-US" w:eastAsia="zh-CN" w:bidi="ar-SA"/>
        </w:rPr>
        <w:t>24.7</w:t>
      </w:r>
      <w:r>
        <w:rPr>
          <w:rFonts w:hint="eastAsia" w:ascii="楷体" w:hAnsi="楷体" w:eastAsia="楷体" w:cs="楷体"/>
          <w:spacing w:val="0"/>
          <w:w w:val="100"/>
          <w:kern w:val="2"/>
          <w:sz w:val="32"/>
          <w:szCs w:val="32"/>
          <w:lang w:val="en-US" w:eastAsia="zh-CN" w:bidi="ar-SA"/>
        </w:rPr>
        <w:t>万亩，动工实施</w:t>
      </w:r>
      <w:r>
        <w:rPr>
          <w:rFonts w:hint="eastAsia" w:ascii="Times New Roman" w:hAnsi="Times New Roman" w:eastAsia="楷体" w:cs="Times New Roman"/>
          <w:spacing w:val="0"/>
          <w:w w:val="100"/>
          <w:kern w:val="0"/>
          <w:sz w:val="32"/>
          <w:szCs w:val="32"/>
          <w:lang w:val="en-US" w:eastAsia="zh-CN" w:bidi="ar-SA"/>
        </w:rPr>
        <w:t>1.9</w:t>
      </w:r>
      <w:r>
        <w:rPr>
          <w:rFonts w:hint="eastAsia" w:ascii="楷体" w:hAnsi="楷体" w:eastAsia="楷体" w:cs="楷体"/>
          <w:spacing w:val="0"/>
          <w:w w:val="100"/>
          <w:kern w:val="2"/>
          <w:sz w:val="32"/>
          <w:szCs w:val="32"/>
          <w:lang w:val="en-US" w:eastAsia="zh-CN" w:bidi="ar-SA"/>
        </w:rPr>
        <w:t>万户人居环境整治提升、已完工</w:t>
      </w:r>
      <w:r>
        <w:rPr>
          <w:rFonts w:hint="eastAsia" w:ascii="Times New Roman" w:hAnsi="Times New Roman" w:eastAsia="楷体" w:cs="Times New Roman"/>
          <w:spacing w:val="0"/>
          <w:w w:val="100"/>
          <w:kern w:val="0"/>
          <w:sz w:val="32"/>
          <w:szCs w:val="32"/>
          <w:lang w:val="en-US" w:eastAsia="zh-CN" w:bidi="ar-SA"/>
        </w:rPr>
        <w:t>7281</w:t>
      </w:r>
      <w:r>
        <w:rPr>
          <w:rFonts w:hint="eastAsia" w:ascii="楷体" w:hAnsi="楷体" w:eastAsia="楷体" w:cs="楷体"/>
          <w:spacing w:val="0"/>
          <w:w w:val="100"/>
          <w:kern w:val="2"/>
          <w:sz w:val="32"/>
          <w:szCs w:val="32"/>
          <w:lang w:val="en-US" w:eastAsia="zh-CN" w:bidi="ar-SA"/>
        </w:rPr>
        <w:t>户，影响高质量脱贫的各项短板正在加速消除。</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楷体" w:hAnsi="楷体" w:eastAsia="楷体" w:cs="楷体"/>
          <w:spacing w:val="0"/>
          <w:w w:val="100"/>
          <w:kern w:val="2"/>
          <w:sz w:val="32"/>
          <w:szCs w:val="32"/>
          <w:lang w:val="en-US" w:eastAsia="zh-CN" w:bidi="ar-SA"/>
        </w:rPr>
      </w:pPr>
      <w:r>
        <w:rPr>
          <w:rFonts w:hint="eastAsia" w:ascii="楷体" w:hAnsi="楷体" w:eastAsia="楷体" w:cs="楷体"/>
          <w:spacing w:val="0"/>
          <w:w w:val="100"/>
          <w:kern w:val="2"/>
          <w:sz w:val="32"/>
          <w:szCs w:val="32"/>
          <w:lang w:val="en-US" w:eastAsia="zh-CN" w:bidi="ar-SA"/>
        </w:rPr>
        <w:t>当前，疫情尚未结束，脱贫攻坚正处在最吃劲的时候，我们要毫不放松常态化疫情防控，一鼓作气攻克最后的贫困堡垒，坚决夺取疫情防控和脱贫攻坚的全面胜利。</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default" w:ascii="楷体" w:hAnsi="楷体" w:eastAsia="楷体" w:cs="楷体"/>
          <w:b/>
          <w:bCs/>
          <w:spacing w:val="0"/>
          <w:w w:val="100"/>
          <w:sz w:val="32"/>
          <w:szCs w:val="32"/>
          <w:lang w:val="en-US" w:eastAsia="zh-CN"/>
        </w:rPr>
      </w:pPr>
      <w:r>
        <w:rPr>
          <w:rFonts w:hint="eastAsia" w:ascii="楷体" w:hAnsi="楷体" w:eastAsia="楷体" w:cs="楷体"/>
          <w:spacing w:val="0"/>
          <w:w w:val="100"/>
          <w:kern w:val="2"/>
          <w:sz w:val="32"/>
          <w:szCs w:val="32"/>
          <w:lang w:val="en-US" w:eastAsia="zh-CN" w:bidi="ar-SA"/>
        </w:rPr>
        <w:t>各位代表！根据中央、省州经济工作会议精神和县委十五届八次全会暨经济工作会的安排部署，</w:t>
      </w:r>
      <w:r>
        <w:rPr>
          <w:rFonts w:hint="eastAsia" w:ascii="楷体" w:hAnsi="楷体" w:eastAsia="楷体" w:cs="楷体"/>
          <w:b w:val="0"/>
          <w:bCs w:val="0"/>
          <w:spacing w:val="0"/>
          <w:w w:val="100"/>
          <w:sz w:val="32"/>
          <w:szCs w:val="32"/>
          <w:lang w:val="en-US" w:eastAsia="zh-CN"/>
        </w:rPr>
        <w:t>今年政府工作的总体要求是：</w:t>
      </w:r>
      <w:r>
        <w:rPr>
          <w:rFonts w:hint="eastAsia" w:ascii="楷体" w:hAnsi="楷体" w:eastAsia="楷体" w:cs="楷体"/>
          <w:b/>
          <w:bCs/>
          <w:spacing w:val="0"/>
          <w:w w:val="100"/>
          <w:sz w:val="32"/>
          <w:szCs w:val="32"/>
          <w:lang w:val="en-US" w:eastAsia="zh-CN"/>
        </w:rPr>
        <w:t>以习近平新时代中国特色社会主义思想为指导，全面贯彻党的十九大和十九届二中、三中、四中全会精神，深入学习贯彻习近平总书记决战决胜脱贫攻坚座谈会和对甘肃工作的重要讲话精神，紧盯脱贫攻坚和高质量发展两大核心，凝心聚力、真抓实干，坚决打好三大攻坚战，做好“六稳”工作，落实“六保”任务，全力稳增长、促改革、调结构、惠民生、防风险、保稳定，确保整县实现脱贫摘帽，与全国一道全面建成小康社会。</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default" w:ascii="楷体" w:hAnsi="楷体" w:eastAsia="楷体" w:cs="楷体"/>
          <w:spacing w:val="0"/>
          <w:w w:val="100"/>
          <w:sz w:val="32"/>
          <w:szCs w:val="32"/>
          <w:lang w:val="en-US" w:eastAsia="zh-CN"/>
        </w:rPr>
      </w:pPr>
      <w:r>
        <w:rPr>
          <w:rFonts w:hint="default" w:ascii="楷体" w:hAnsi="楷体" w:eastAsia="楷体" w:cs="楷体"/>
          <w:b w:val="0"/>
          <w:bCs w:val="0"/>
          <w:spacing w:val="0"/>
          <w:w w:val="100"/>
          <w:sz w:val="32"/>
          <w:szCs w:val="32"/>
          <w:lang w:val="en-US" w:eastAsia="zh-CN"/>
        </w:rPr>
        <w:t>全县经济社会发展的主要预期目标是：</w:t>
      </w:r>
      <w:r>
        <w:rPr>
          <w:rFonts w:hint="default" w:ascii="楷体" w:hAnsi="楷体" w:eastAsia="楷体" w:cs="楷体"/>
          <w:b/>
          <w:bCs/>
          <w:spacing w:val="0"/>
          <w:w w:val="100"/>
          <w:sz w:val="32"/>
          <w:szCs w:val="32"/>
          <w:lang w:val="en-US" w:eastAsia="zh-CN"/>
        </w:rPr>
        <w:t>实现</w:t>
      </w:r>
      <w:r>
        <w:rPr>
          <w:rFonts w:hint="eastAsia" w:ascii="Times New Roman" w:hAnsi="Times New Roman" w:eastAsia="楷体" w:cs="Times New Roman"/>
          <w:b/>
          <w:bCs/>
          <w:spacing w:val="0"/>
          <w:w w:val="100"/>
          <w:kern w:val="0"/>
          <w:sz w:val="32"/>
          <w:szCs w:val="32"/>
          <w:lang w:val="en-US" w:eastAsia="zh-CN" w:bidi="ar-SA"/>
        </w:rPr>
        <w:t>8011</w:t>
      </w:r>
      <w:r>
        <w:rPr>
          <w:rFonts w:hint="eastAsia" w:ascii="楷体" w:hAnsi="楷体" w:eastAsia="楷体" w:cs="楷体"/>
          <w:b/>
          <w:bCs/>
          <w:spacing w:val="0"/>
          <w:w w:val="100"/>
          <w:sz w:val="32"/>
          <w:szCs w:val="32"/>
          <w:lang w:val="en-US" w:eastAsia="zh-CN"/>
        </w:rPr>
        <w:t>名贫困人口稳定脱贫，</w:t>
      </w:r>
      <w:r>
        <w:rPr>
          <w:rFonts w:hint="eastAsia" w:ascii="Times New Roman" w:hAnsi="Times New Roman" w:eastAsia="楷体" w:cs="Times New Roman"/>
          <w:b/>
          <w:bCs/>
          <w:spacing w:val="0"/>
          <w:w w:val="100"/>
          <w:kern w:val="0"/>
          <w:sz w:val="32"/>
          <w:szCs w:val="32"/>
          <w:lang w:val="en-US" w:eastAsia="zh-CN" w:bidi="ar-SA"/>
        </w:rPr>
        <w:t>19</w:t>
      </w:r>
      <w:r>
        <w:rPr>
          <w:rFonts w:hint="eastAsia" w:ascii="楷体" w:hAnsi="楷体" w:eastAsia="楷体" w:cs="楷体"/>
          <w:b/>
          <w:bCs/>
          <w:spacing w:val="0"/>
          <w:w w:val="100"/>
          <w:sz w:val="32"/>
          <w:szCs w:val="32"/>
          <w:lang w:val="en-US" w:eastAsia="zh-CN"/>
        </w:rPr>
        <w:t>个贫困村脱贫退出，如期全面打赢脱贫攻坚战。</w:t>
      </w:r>
      <w:r>
        <w:rPr>
          <w:rFonts w:hint="default" w:ascii="楷体" w:hAnsi="楷体" w:eastAsia="楷体" w:cs="楷体"/>
          <w:b/>
          <w:bCs/>
          <w:spacing w:val="0"/>
          <w:w w:val="100"/>
          <w:sz w:val="32"/>
          <w:szCs w:val="32"/>
          <w:lang w:val="en-US" w:eastAsia="zh-CN"/>
        </w:rPr>
        <w:t>生产总值增长</w:t>
      </w:r>
      <w:r>
        <w:rPr>
          <w:rFonts w:hint="eastAsia" w:ascii="Times New Roman" w:hAnsi="Times New Roman" w:eastAsia="楷体" w:cs="Times New Roman"/>
          <w:b/>
          <w:bCs/>
          <w:spacing w:val="0"/>
          <w:w w:val="100"/>
          <w:kern w:val="0"/>
          <w:sz w:val="32"/>
          <w:szCs w:val="32"/>
          <w:lang w:val="en-US" w:eastAsia="zh-CN" w:bidi="ar-SA"/>
        </w:rPr>
        <w:t>6</w:t>
      </w:r>
      <w:r>
        <w:rPr>
          <w:rFonts w:hint="default" w:ascii="Times New Roman" w:hAnsi="Times New Roman" w:eastAsia="楷体" w:cs="Times New Roman"/>
          <w:b/>
          <w:bCs/>
          <w:spacing w:val="0"/>
          <w:w w:val="100"/>
          <w:kern w:val="0"/>
          <w:sz w:val="32"/>
          <w:szCs w:val="32"/>
          <w:lang w:val="en-US" w:eastAsia="zh-CN" w:bidi="ar-SA"/>
        </w:rPr>
        <w:t>%</w:t>
      </w:r>
      <w:r>
        <w:rPr>
          <w:rFonts w:hint="eastAsia" w:ascii="楷体" w:hAnsi="楷体" w:eastAsia="楷体" w:cs="楷体"/>
          <w:b/>
          <w:bCs/>
          <w:spacing w:val="0"/>
          <w:w w:val="100"/>
          <w:sz w:val="32"/>
          <w:szCs w:val="32"/>
          <w:lang w:val="en-US" w:eastAsia="zh-CN"/>
        </w:rPr>
        <w:t>，</w:t>
      </w:r>
      <w:r>
        <w:rPr>
          <w:rFonts w:hint="default" w:ascii="楷体" w:hAnsi="楷体" w:eastAsia="楷体" w:cs="楷体"/>
          <w:b/>
          <w:bCs/>
          <w:spacing w:val="0"/>
          <w:w w:val="100"/>
          <w:sz w:val="32"/>
          <w:szCs w:val="32"/>
          <w:lang w:val="en-US" w:eastAsia="zh-CN"/>
        </w:rPr>
        <w:t>固定资产投资增长</w:t>
      </w:r>
      <w:r>
        <w:rPr>
          <w:rFonts w:hint="eastAsia" w:ascii="Times New Roman" w:hAnsi="Times New Roman" w:eastAsia="楷体" w:cs="Times New Roman"/>
          <w:b/>
          <w:bCs/>
          <w:spacing w:val="0"/>
          <w:w w:val="100"/>
          <w:kern w:val="0"/>
          <w:sz w:val="32"/>
          <w:szCs w:val="32"/>
          <w:lang w:val="en-US" w:eastAsia="zh-CN" w:bidi="ar-SA"/>
        </w:rPr>
        <w:t>6</w:t>
      </w:r>
      <w:r>
        <w:rPr>
          <w:rFonts w:hint="default" w:ascii="Times New Roman" w:hAnsi="Times New Roman" w:eastAsia="楷体" w:cs="Times New Roman"/>
          <w:b/>
          <w:bCs/>
          <w:spacing w:val="0"/>
          <w:w w:val="100"/>
          <w:kern w:val="0"/>
          <w:sz w:val="32"/>
          <w:szCs w:val="32"/>
          <w:lang w:val="en-US" w:eastAsia="zh-CN" w:bidi="ar-SA"/>
        </w:rPr>
        <w:t>%</w:t>
      </w:r>
      <w:r>
        <w:rPr>
          <w:rFonts w:hint="eastAsia" w:ascii="楷体" w:hAnsi="楷体" w:eastAsia="楷体" w:cs="楷体"/>
          <w:b/>
          <w:bCs/>
          <w:spacing w:val="0"/>
          <w:w w:val="100"/>
          <w:sz w:val="32"/>
          <w:szCs w:val="32"/>
          <w:lang w:val="en-US" w:eastAsia="zh-CN"/>
        </w:rPr>
        <w:t>，</w:t>
      </w:r>
      <w:r>
        <w:rPr>
          <w:rFonts w:hint="default" w:ascii="楷体" w:hAnsi="楷体" w:eastAsia="楷体" w:cs="楷体"/>
          <w:b/>
          <w:bCs/>
          <w:spacing w:val="0"/>
          <w:w w:val="100"/>
          <w:sz w:val="32"/>
          <w:szCs w:val="32"/>
          <w:lang w:val="en-US" w:eastAsia="zh-CN"/>
        </w:rPr>
        <w:t>社会消费品零售总额增长</w:t>
      </w:r>
      <w:r>
        <w:rPr>
          <w:rFonts w:hint="eastAsia" w:ascii="Times New Roman" w:hAnsi="Times New Roman" w:eastAsia="楷体" w:cs="Times New Roman"/>
          <w:b/>
          <w:bCs/>
          <w:spacing w:val="0"/>
          <w:w w:val="100"/>
          <w:kern w:val="0"/>
          <w:sz w:val="32"/>
          <w:szCs w:val="32"/>
          <w:lang w:val="en-US" w:eastAsia="zh-CN" w:bidi="ar-SA"/>
        </w:rPr>
        <w:t>7</w:t>
      </w:r>
      <w:r>
        <w:rPr>
          <w:rFonts w:hint="default" w:ascii="Times New Roman" w:hAnsi="Times New Roman" w:eastAsia="楷体" w:cs="Times New Roman"/>
          <w:b/>
          <w:bCs/>
          <w:spacing w:val="0"/>
          <w:w w:val="100"/>
          <w:kern w:val="0"/>
          <w:sz w:val="32"/>
          <w:szCs w:val="32"/>
          <w:lang w:val="en-US" w:eastAsia="zh-CN" w:bidi="ar-SA"/>
        </w:rPr>
        <w:t>%</w:t>
      </w:r>
      <w:r>
        <w:rPr>
          <w:rFonts w:hint="eastAsia" w:ascii="楷体" w:hAnsi="楷体" w:eastAsia="楷体" w:cs="楷体"/>
          <w:b/>
          <w:bCs/>
          <w:spacing w:val="0"/>
          <w:w w:val="100"/>
          <w:sz w:val="32"/>
          <w:szCs w:val="32"/>
          <w:lang w:val="en-US" w:eastAsia="zh-CN"/>
        </w:rPr>
        <w:t>，</w:t>
      </w:r>
      <w:r>
        <w:rPr>
          <w:rFonts w:hint="default" w:ascii="楷体" w:hAnsi="楷体" w:eastAsia="楷体" w:cs="楷体"/>
          <w:b/>
          <w:bCs/>
          <w:spacing w:val="0"/>
          <w:w w:val="100"/>
          <w:sz w:val="32"/>
          <w:szCs w:val="32"/>
          <w:lang w:val="en-US" w:eastAsia="zh-CN"/>
        </w:rPr>
        <w:t>一般公共预算收入增长</w:t>
      </w:r>
      <w:r>
        <w:rPr>
          <w:rFonts w:hint="eastAsia" w:ascii="Times New Roman" w:hAnsi="Times New Roman" w:eastAsia="楷体" w:cs="Times New Roman"/>
          <w:b/>
          <w:bCs/>
          <w:spacing w:val="0"/>
          <w:w w:val="100"/>
          <w:kern w:val="0"/>
          <w:sz w:val="32"/>
          <w:szCs w:val="32"/>
          <w:lang w:val="en-US" w:eastAsia="zh-CN" w:bidi="ar-SA"/>
        </w:rPr>
        <w:t>4</w:t>
      </w:r>
      <w:r>
        <w:rPr>
          <w:rFonts w:hint="default" w:ascii="Times New Roman" w:hAnsi="Times New Roman" w:eastAsia="楷体" w:cs="Times New Roman"/>
          <w:b/>
          <w:bCs/>
          <w:spacing w:val="0"/>
          <w:w w:val="100"/>
          <w:kern w:val="0"/>
          <w:sz w:val="32"/>
          <w:szCs w:val="32"/>
          <w:lang w:val="en-US" w:eastAsia="zh-CN" w:bidi="ar-SA"/>
        </w:rPr>
        <w:t>%</w:t>
      </w:r>
      <w:r>
        <w:rPr>
          <w:rFonts w:hint="eastAsia" w:ascii="楷体" w:hAnsi="楷体" w:eastAsia="楷体" w:cs="楷体"/>
          <w:b/>
          <w:bCs/>
          <w:spacing w:val="0"/>
          <w:w w:val="100"/>
          <w:sz w:val="32"/>
          <w:szCs w:val="32"/>
          <w:lang w:val="en-US" w:eastAsia="zh-CN"/>
        </w:rPr>
        <w:t>，</w:t>
      </w:r>
      <w:r>
        <w:rPr>
          <w:rFonts w:hint="default" w:ascii="楷体" w:hAnsi="楷体" w:eastAsia="楷体" w:cs="楷体"/>
          <w:b/>
          <w:bCs/>
          <w:spacing w:val="0"/>
          <w:w w:val="100"/>
          <w:sz w:val="32"/>
          <w:szCs w:val="32"/>
          <w:lang w:val="en-US" w:eastAsia="zh-CN"/>
        </w:rPr>
        <w:t>城</w:t>
      </w:r>
      <w:r>
        <w:rPr>
          <w:rFonts w:hint="eastAsia" w:ascii="楷体" w:hAnsi="楷体" w:eastAsia="楷体" w:cs="楷体"/>
          <w:b/>
          <w:bCs/>
          <w:spacing w:val="0"/>
          <w:w w:val="100"/>
          <w:sz w:val="32"/>
          <w:szCs w:val="32"/>
          <w:lang w:val="en-US" w:eastAsia="zh-CN"/>
        </w:rPr>
        <w:t>乡</w:t>
      </w:r>
      <w:r>
        <w:rPr>
          <w:rFonts w:hint="default" w:ascii="楷体" w:hAnsi="楷体" w:eastAsia="楷体" w:cs="楷体"/>
          <w:b/>
          <w:bCs/>
          <w:spacing w:val="0"/>
          <w:w w:val="100"/>
          <w:sz w:val="32"/>
          <w:szCs w:val="32"/>
          <w:lang w:val="en-US" w:eastAsia="zh-CN"/>
        </w:rPr>
        <w:t>居民人均可支配收入</w:t>
      </w:r>
      <w:r>
        <w:rPr>
          <w:rFonts w:hint="eastAsia" w:ascii="楷体" w:hAnsi="楷体" w:eastAsia="楷体" w:cs="楷体"/>
          <w:b/>
          <w:bCs/>
          <w:spacing w:val="0"/>
          <w:w w:val="100"/>
          <w:sz w:val="32"/>
          <w:szCs w:val="32"/>
          <w:lang w:val="en-US" w:eastAsia="zh-CN"/>
        </w:rPr>
        <w:t>分别</w:t>
      </w:r>
      <w:r>
        <w:rPr>
          <w:rFonts w:hint="default" w:ascii="楷体" w:hAnsi="楷体" w:eastAsia="楷体" w:cs="楷体"/>
          <w:b/>
          <w:bCs/>
          <w:spacing w:val="0"/>
          <w:w w:val="100"/>
          <w:sz w:val="32"/>
          <w:szCs w:val="32"/>
          <w:lang w:val="en-US" w:eastAsia="zh-CN"/>
        </w:rPr>
        <w:t>增长</w:t>
      </w:r>
      <w:r>
        <w:rPr>
          <w:rFonts w:hint="eastAsia" w:ascii="Times New Roman" w:hAnsi="Times New Roman" w:eastAsia="楷体" w:cs="Times New Roman"/>
          <w:b/>
          <w:bCs/>
          <w:spacing w:val="0"/>
          <w:w w:val="100"/>
          <w:kern w:val="0"/>
          <w:sz w:val="32"/>
          <w:szCs w:val="32"/>
          <w:lang w:val="en-US" w:eastAsia="zh-CN" w:bidi="ar-SA"/>
        </w:rPr>
        <w:t>7</w:t>
      </w:r>
      <w:r>
        <w:rPr>
          <w:rFonts w:hint="default" w:ascii="Times New Roman" w:hAnsi="Times New Roman" w:eastAsia="楷体" w:cs="Times New Roman"/>
          <w:b/>
          <w:bCs/>
          <w:spacing w:val="0"/>
          <w:w w:val="100"/>
          <w:kern w:val="0"/>
          <w:sz w:val="32"/>
          <w:szCs w:val="32"/>
          <w:lang w:val="en-US" w:eastAsia="zh-CN" w:bidi="ar-SA"/>
        </w:rPr>
        <w:t>%</w:t>
      </w:r>
      <w:r>
        <w:rPr>
          <w:rFonts w:hint="eastAsia" w:ascii="楷体" w:hAnsi="楷体" w:eastAsia="楷体" w:cs="楷体"/>
          <w:b/>
          <w:bCs/>
          <w:spacing w:val="0"/>
          <w:w w:val="100"/>
          <w:sz w:val="32"/>
          <w:szCs w:val="32"/>
          <w:lang w:val="en-US" w:eastAsia="zh-CN"/>
        </w:rPr>
        <w:t>和</w:t>
      </w:r>
      <w:r>
        <w:rPr>
          <w:rFonts w:hint="default" w:ascii="Times New Roman" w:hAnsi="Times New Roman" w:eastAsia="楷体" w:cs="Times New Roman"/>
          <w:b/>
          <w:bCs/>
          <w:spacing w:val="0"/>
          <w:w w:val="100"/>
          <w:sz w:val="32"/>
          <w:szCs w:val="32"/>
          <w:lang w:val="en-US" w:eastAsia="zh-CN"/>
        </w:rPr>
        <w:t>10%</w:t>
      </w:r>
      <w:r>
        <w:rPr>
          <w:rFonts w:hint="default" w:ascii="楷体" w:hAnsi="楷体" w:eastAsia="楷体" w:cs="楷体"/>
          <w:b/>
          <w:bCs/>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default" w:ascii="楷体" w:hAnsi="楷体" w:eastAsia="楷体" w:cs="楷体"/>
          <w:b w:val="0"/>
          <w:bCs w:val="0"/>
          <w:spacing w:val="0"/>
          <w:w w:val="100"/>
          <w:sz w:val="32"/>
          <w:szCs w:val="32"/>
          <w:lang w:val="en-US" w:eastAsia="zh-CN"/>
        </w:rPr>
      </w:pPr>
      <w:r>
        <w:rPr>
          <w:rFonts w:hint="default" w:ascii="楷体" w:hAnsi="楷体" w:eastAsia="楷体" w:cs="楷体"/>
          <w:spacing w:val="0"/>
          <w:w w:val="100"/>
          <w:sz w:val="32"/>
          <w:szCs w:val="32"/>
          <w:lang w:val="en-US" w:eastAsia="zh-CN"/>
        </w:rPr>
        <w:t>围绕</w:t>
      </w:r>
      <w:r>
        <w:rPr>
          <w:rFonts w:hint="eastAsia" w:ascii="楷体" w:hAnsi="楷体" w:eastAsia="楷体" w:cs="楷体"/>
          <w:spacing w:val="0"/>
          <w:w w:val="100"/>
          <w:sz w:val="32"/>
          <w:szCs w:val="32"/>
          <w:lang w:val="en-US" w:eastAsia="zh-CN"/>
        </w:rPr>
        <w:t>实现</w:t>
      </w:r>
      <w:r>
        <w:rPr>
          <w:rFonts w:hint="default" w:ascii="楷体" w:hAnsi="楷体" w:eastAsia="楷体" w:cs="楷体"/>
          <w:spacing w:val="0"/>
          <w:w w:val="100"/>
          <w:sz w:val="32"/>
          <w:szCs w:val="32"/>
          <w:lang w:val="en-US" w:eastAsia="zh-CN"/>
        </w:rPr>
        <w:t>上述目标，重点抓好以下</w:t>
      </w:r>
      <w:r>
        <w:rPr>
          <w:rFonts w:hint="eastAsia" w:ascii="楷体" w:hAnsi="楷体" w:eastAsia="楷体" w:cs="楷体"/>
          <w:spacing w:val="0"/>
          <w:w w:val="100"/>
          <w:sz w:val="32"/>
          <w:szCs w:val="32"/>
          <w:lang w:val="en-US" w:eastAsia="zh-CN"/>
        </w:rPr>
        <w:t>七</w:t>
      </w:r>
      <w:r>
        <w:rPr>
          <w:rFonts w:hint="default" w:ascii="楷体" w:hAnsi="楷体" w:eastAsia="楷体" w:cs="楷体"/>
          <w:spacing w:val="0"/>
          <w:w w:val="100"/>
          <w:sz w:val="32"/>
          <w:szCs w:val="32"/>
          <w:lang w:val="en-US" w:eastAsia="zh-CN"/>
        </w:rPr>
        <w:t>个方面的工作：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一、坚决攻克最后贫困堡垒，确保实现高质量脱贫摘帽</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楷体" w:hAnsi="楷体" w:eastAsia="楷体" w:cs="楷体"/>
          <w:b w:val="0"/>
          <w:bCs w:val="0"/>
          <w:spacing w:val="0"/>
          <w:w w:val="100"/>
          <w:sz w:val="32"/>
          <w:szCs w:val="32"/>
          <w:lang w:val="en-US" w:eastAsia="zh-CN"/>
        </w:rPr>
      </w:pPr>
      <w:r>
        <w:rPr>
          <w:rFonts w:hint="eastAsia" w:ascii="楷体" w:hAnsi="楷体" w:eastAsia="楷体" w:cs="楷体"/>
          <w:spacing w:val="0"/>
          <w:w w:val="100"/>
          <w:sz w:val="32"/>
          <w:szCs w:val="32"/>
          <w:lang w:val="en-US" w:eastAsia="zh-CN"/>
        </w:rPr>
        <w:t>围绕“剩余贫困人口抓扫尾、已脱贫人口抓巩固、农村人居环境抓提升”的思路举措，连续作战、乘胜追击，全面扫尾清零，提升质量成色，坚决打赢脱贫攻坚决胜战、收官战。</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default" w:ascii="楷体" w:hAnsi="楷体" w:eastAsia="楷体" w:cs="楷体"/>
          <w:spacing w:val="0"/>
          <w:w w:val="100"/>
          <w:sz w:val="32"/>
          <w:szCs w:val="32"/>
          <w:lang w:val="en-US" w:eastAsia="zh-CN"/>
        </w:rPr>
      </w:pPr>
      <w:r>
        <w:rPr>
          <w:rFonts w:hint="eastAsia" w:ascii="楷体" w:hAnsi="楷体" w:eastAsia="楷体" w:cs="楷体"/>
          <w:b/>
          <w:bCs/>
          <w:spacing w:val="0"/>
          <w:w w:val="100"/>
          <w:sz w:val="32"/>
          <w:szCs w:val="32"/>
          <w:lang w:val="en-US" w:eastAsia="zh-CN"/>
        </w:rPr>
        <w:t>攻坚克难完成任务。</w:t>
      </w:r>
      <w:r>
        <w:rPr>
          <w:rFonts w:hint="eastAsia" w:ascii="楷体" w:hAnsi="楷体" w:eastAsia="楷体" w:cs="楷体"/>
          <w:spacing w:val="0"/>
          <w:w w:val="100"/>
          <w:sz w:val="32"/>
          <w:szCs w:val="32"/>
          <w:lang w:val="en-US" w:eastAsia="zh-CN"/>
        </w:rPr>
        <w:t>持续推进“</w:t>
      </w:r>
      <w:r>
        <w:rPr>
          <w:rFonts w:hint="eastAsia" w:ascii="Times New Roman" w:hAnsi="Times New Roman" w:eastAsia="楷体" w:cs="Times New Roman"/>
          <w:spacing w:val="0"/>
          <w:w w:val="100"/>
          <w:kern w:val="0"/>
          <w:sz w:val="32"/>
          <w:szCs w:val="32"/>
          <w:lang w:val="en-US" w:eastAsia="zh-CN" w:bidi="ar-SA"/>
        </w:rPr>
        <w:t>3+1+1</w:t>
      </w:r>
      <w:r>
        <w:rPr>
          <w:rFonts w:hint="eastAsia" w:ascii="楷体" w:hAnsi="楷体" w:eastAsia="楷体" w:cs="楷体"/>
          <w:spacing w:val="0"/>
          <w:w w:val="100"/>
          <w:sz w:val="32"/>
          <w:szCs w:val="32"/>
          <w:lang w:val="en-US" w:eastAsia="zh-CN"/>
        </w:rPr>
        <w:t>”冲刺清零后续行动，逐村逐户逐人逐项查漏补缺，夯实高质量脱贫基础。</w:t>
      </w:r>
      <w:r>
        <w:rPr>
          <w:rFonts w:hint="eastAsia" w:ascii="楷体" w:hAnsi="楷体" w:eastAsia="楷体" w:cs="楷体"/>
          <w:b/>
          <w:bCs/>
          <w:spacing w:val="0"/>
          <w:w w:val="100"/>
          <w:sz w:val="32"/>
          <w:szCs w:val="32"/>
          <w:lang w:val="en-US" w:eastAsia="zh-CN"/>
        </w:rPr>
        <w:t>义务教育方面，</w:t>
      </w:r>
      <w:r>
        <w:rPr>
          <w:rFonts w:hint="eastAsia" w:ascii="楷体" w:hAnsi="楷体" w:eastAsia="楷体" w:cs="楷体"/>
          <w:spacing w:val="0"/>
          <w:w w:val="100"/>
          <w:sz w:val="32"/>
          <w:szCs w:val="32"/>
          <w:lang w:val="en-US" w:eastAsia="zh-CN"/>
        </w:rPr>
        <w:t>重点防范复校生再次辍学风险，采取“人盯人”的办法盯死看牢，决不让一名适龄少年儿童因贫失辍学；</w:t>
      </w:r>
      <w:r>
        <w:rPr>
          <w:rFonts w:hint="eastAsia" w:ascii="楷体" w:hAnsi="楷体" w:eastAsia="楷体" w:cs="楷体"/>
          <w:b/>
          <w:bCs/>
          <w:spacing w:val="0"/>
          <w:w w:val="100"/>
          <w:sz w:val="32"/>
          <w:szCs w:val="32"/>
          <w:lang w:val="en-US" w:eastAsia="zh-CN"/>
        </w:rPr>
        <w:t>基本医疗方面，</w:t>
      </w:r>
      <w:r>
        <w:rPr>
          <w:rFonts w:hint="eastAsia" w:ascii="楷体" w:hAnsi="楷体" w:eastAsia="楷体" w:cs="楷体"/>
          <w:spacing w:val="0"/>
          <w:w w:val="100"/>
          <w:sz w:val="32"/>
          <w:szCs w:val="32"/>
          <w:lang w:val="en-US" w:eastAsia="zh-CN"/>
        </w:rPr>
        <w:t>加强医保政策宣传和参保动态管理，规范做好医疗保险报销工作，严格落实村医管理制度，保持队伍稳定、发挥服务作用；</w:t>
      </w:r>
      <w:r>
        <w:rPr>
          <w:rFonts w:hint="eastAsia" w:ascii="楷体" w:hAnsi="楷体" w:eastAsia="楷体" w:cs="楷体"/>
          <w:b/>
          <w:bCs/>
          <w:spacing w:val="0"/>
          <w:w w:val="100"/>
          <w:sz w:val="32"/>
          <w:szCs w:val="32"/>
          <w:lang w:val="en-US" w:eastAsia="zh-CN"/>
        </w:rPr>
        <w:t>安全住房方面，</w:t>
      </w:r>
      <w:r>
        <w:rPr>
          <w:rFonts w:hint="eastAsia" w:ascii="楷体" w:hAnsi="楷体" w:eastAsia="楷体" w:cs="楷体"/>
          <w:spacing w:val="0"/>
          <w:w w:val="100"/>
          <w:sz w:val="32"/>
          <w:szCs w:val="32"/>
          <w:lang w:val="en-US" w:eastAsia="zh-CN"/>
        </w:rPr>
        <w:t>按照“安全、干净、整洁、舒适”的标准要求，重点解决筛查鉴定不准、建新不拆旧、建新住旧的问题，加快人居环境改造提升进度，解决视觉贫困现象；</w:t>
      </w:r>
      <w:r>
        <w:rPr>
          <w:rFonts w:hint="eastAsia" w:ascii="楷体" w:hAnsi="楷体" w:eastAsia="楷体" w:cs="楷体"/>
          <w:b/>
          <w:bCs/>
          <w:spacing w:val="0"/>
          <w:w w:val="100"/>
          <w:sz w:val="32"/>
          <w:szCs w:val="32"/>
          <w:lang w:val="en-US" w:eastAsia="zh-CN"/>
        </w:rPr>
        <w:t>安全饮水方面</w:t>
      </w:r>
      <w:r>
        <w:rPr>
          <w:rFonts w:hint="eastAsia" w:ascii="仿宋" w:hAnsi="仿宋" w:eastAsia="仿宋" w:cs="仿宋"/>
          <w:spacing w:val="0"/>
          <w:w w:val="100"/>
          <w:kern w:val="2"/>
          <w:sz w:val="32"/>
          <w:szCs w:val="32"/>
          <w:lang w:val="en-US" w:eastAsia="zh-CN" w:bidi="ar-SA"/>
        </w:rPr>
        <w:t>，</w:t>
      </w:r>
      <w:r>
        <w:rPr>
          <w:rFonts w:hint="eastAsia" w:ascii="楷体" w:hAnsi="楷体" w:eastAsia="楷体" w:cs="楷体"/>
          <w:spacing w:val="0"/>
          <w:w w:val="100"/>
          <w:sz w:val="32"/>
          <w:szCs w:val="32"/>
          <w:lang w:val="en-US" w:eastAsia="zh-CN"/>
        </w:rPr>
        <w:t>加快实施农村饮水安全巩固提升工程，继续落实“三段式”管养机制，提高应急保障能力，实现稳定供水、安全达标；</w:t>
      </w:r>
      <w:r>
        <w:rPr>
          <w:rFonts w:hint="eastAsia" w:ascii="楷体" w:hAnsi="楷体" w:eastAsia="楷体" w:cs="楷体"/>
          <w:b/>
          <w:bCs/>
          <w:spacing w:val="0"/>
          <w:w w:val="100"/>
          <w:sz w:val="32"/>
          <w:szCs w:val="32"/>
          <w:lang w:val="en-US" w:eastAsia="zh-CN"/>
        </w:rPr>
        <w:t>户籍管理方面，</w:t>
      </w:r>
      <w:r>
        <w:rPr>
          <w:rFonts w:hint="eastAsia" w:ascii="楷体" w:hAnsi="楷体" w:eastAsia="楷体" w:cs="楷体"/>
          <w:spacing w:val="0"/>
          <w:w w:val="100"/>
          <w:sz w:val="32"/>
          <w:szCs w:val="32"/>
          <w:lang w:val="en-US" w:eastAsia="zh-CN"/>
        </w:rPr>
        <w:t>加强人口信息跟踪管理，保证扶贫基础数据精准。</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b/>
          <w:bCs/>
          <w:spacing w:val="0"/>
          <w:w w:val="100"/>
          <w:sz w:val="32"/>
          <w:szCs w:val="32"/>
          <w:lang w:val="en-US" w:eastAsia="zh-CN"/>
        </w:rPr>
        <w:t>多措并举巩固提升。</w:t>
      </w:r>
      <w:r>
        <w:rPr>
          <w:rFonts w:hint="eastAsia" w:ascii="楷体" w:hAnsi="楷体" w:eastAsia="楷体" w:cs="楷体"/>
          <w:spacing w:val="0"/>
          <w:w w:val="100"/>
          <w:sz w:val="32"/>
          <w:szCs w:val="32"/>
          <w:lang w:val="en-US" w:eastAsia="zh-CN"/>
        </w:rPr>
        <w:t>继续开展“</w:t>
      </w:r>
      <w:r>
        <w:rPr>
          <w:rFonts w:hint="eastAsia" w:ascii="Times New Roman" w:hAnsi="Times New Roman" w:eastAsia="楷体" w:cs="Times New Roman"/>
          <w:spacing w:val="0"/>
          <w:w w:val="100"/>
          <w:kern w:val="0"/>
          <w:sz w:val="32"/>
          <w:szCs w:val="32"/>
          <w:lang w:val="en-US" w:eastAsia="zh-CN" w:bidi="ar-SA"/>
        </w:rPr>
        <w:t>5+1</w:t>
      </w:r>
      <w:r>
        <w:rPr>
          <w:rFonts w:hint="eastAsia" w:ascii="楷体" w:hAnsi="楷体" w:eastAsia="楷体" w:cs="楷体"/>
          <w:spacing w:val="0"/>
          <w:w w:val="100"/>
          <w:sz w:val="32"/>
          <w:szCs w:val="32"/>
          <w:lang w:val="en-US" w:eastAsia="zh-CN"/>
        </w:rPr>
        <w:t>”专项提升行动，按照“扶贫抓产业、产业抓覆盖、覆盖抓达标、达标抓效益”的要求，完善落实金融扶贫、“</w:t>
      </w:r>
      <w:r>
        <w:rPr>
          <w:rFonts w:hint="eastAsia" w:ascii="Times New Roman" w:hAnsi="Times New Roman" w:eastAsia="楷体" w:cs="Times New Roman"/>
          <w:spacing w:val="0"/>
          <w:w w:val="100"/>
          <w:kern w:val="0"/>
          <w:sz w:val="32"/>
          <w:szCs w:val="32"/>
          <w:lang w:val="en-US" w:eastAsia="zh-CN" w:bidi="ar-SA"/>
        </w:rPr>
        <w:t>2+X</w:t>
      </w:r>
      <w:r>
        <w:rPr>
          <w:rFonts w:hint="eastAsia" w:ascii="楷体" w:hAnsi="楷体" w:eastAsia="楷体" w:cs="楷体"/>
          <w:spacing w:val="0"/>
          <w:w w:val="100"/>
          <w:sz w:val="32"/>
          <w:szCs w:val="32"/>
          <w:lang w:val="en-US" w:eastAsia="zh-CN"/>
        </w:rPr>
        <w:t>”保险扶贫模式和“六个一批”扶贫措施，强化创业担保贷款后续跟踪管理，真正把资金用在刀刃上，助力群众发展壮大“八大产业”和“五小产业”规模，提升产业效益、增加群众收入。强化保险托底支撑作用，全覆盖落实贫困户家庭意外综合保、大病医疗补充保和农业政策保险。加强易地扶贫搬迁后续扶持，加快</w:t>
      </w:r>
      <w:r>
        <w:rPr>
          <w:rFonts w:hint="eastAsia" w:ascii="Times New Roman" w:hAnsi="Times New Roman" w:eastAsia="楷体" w:cs="Times New Roman"/>
          <w:spacing w:val="0"/>
          <w:w w:val="100"/>
          <w:kern w:val="0"/>
          <w:sz w:val="32"/>
          <w:szCs w:val="32"/>
          <w:lang w:val="en-US" w:eastAsia="zh-CN" w:bidi="ar-SA"/>
        </w:rPr>
        <w:t>1300</w:t>
      </w:r>
      <w:r>
        <w:rPr>
          <w:rFonts w:hint="eastAsia" w:ascii="楷体" w:hAnsi="楷体" w:eastAsia="楷体" w:cs="楷体"/>
          <w:spacing w:val="0"/>
          <w:w w:val="100"/>
          <w:sz w:val="32"/>
          <w:szCs w:val="32"/>
          <w:lang w:val="en-US" w:eastAsia="zh-CN"/>
        </w:rPr>
        <w:t>座日光温室建设进度，在刁祁新建</w:t>
      </w:r>
      <w:r>
        <w:rPr>
          <w:rFonts w:hint="eastAsia" w:ascii="Times New Roman" w:hAnsi="Times New Roman" w:eastAsia="楷体" w:cs="Times New Roman"/>
          <w:spacing w:val="0"/>
          <w:w w:val="100"/>
          <w:kern w:val="0"/>
          <w:sz w:val="32"/>
          <w:szCs w:val="32"/>
          <w:lang w:val="en-US" w:eastAsia="zh-CN" w:bidi="ar-SA"/>
        </w:rPr>
        <w:t>500</w:t>
      </w:r>
      <w:r>
        <w:rPr>
          <w:rFonts w:hint="eastAsia" w:ascii="楷体" w:hAnsi="楷体" w:eastAsia="楷体" w:cs="楷体"/>
          <w:spacing w:val="0"/>
          <w:w w:val="100"/>
          <w:sz w:val="32"/>
          <w:szCs w:val="32"/>
          <w:lang w:val="en-US" w:eastAsia="zh-CN"/>
        </w:rPr>
        <w:t>座以上，对符合条件的搬迁户落实</w:t>
      </w:r>
      <w:r>
        <w:rPr>
          <w:rFonts w:hint="eastAsia" w:ascii="Times New Roman" w:hAnsi="Times New Roman" w:eastAsia="楷体" w:cs="Times New Roman"/>
          <w:spacing w:val="0"/>
          <w:w w:val="100"/>
          <w:kern w:val="0"/>
          <w:sz w:val="32"/>
          <w:szCs w:val="32"/>
          <w:lang w:val="en-US" w:eastAsia="zh-CN" w:bidi="ar-SA"/>
        </w:rPr>
        <w:t>2</w:t>
      </w:r>
      <w:r>
        <w:rPr>
          <w:rFonts w:hint="eastAsia" w:ascii="楷体" w:hAnsi="楷体" w:eastAsia="楷体" w:cs="楷体"/>
          <w:spacing w:val="0"/>
          <w:w w:val="100"/>
          <w:sz w:val="32"/>
          <w:szCs w:val="32"/>
          <w:lang w:val="en-US" w:eastAsia="zh-CN"/>
        </w:rPr>
        <w:t>万元产业扶持、</w:t>
      </w:r>
      <w:r>
        <w:rPr>
          <w:rFonts w:hint="eastAsia" w:ascii="Times New Roman" w:hAnsi="Times New Roman" w:eastAsia="楷体" w:cs="Times New Roman"/>
          <w:spacing w:val="0"/>
          <w:w w:val="100"/>
          <w:kern w:val="0"/>
          <w:sz w:val="32"/>
          <w:szCs w:val="32"/>
          <w:lang w:val="en-US" w:eastAsia="zh-CN" w:bidi="ar-SA"/>
        </w:rPr>
        <w:t>10</w:t>
      </w:r>
      <w:r>
        <w:rPr>
          <w:rFonts w:hint="eastAsia" w:ascii="楷体" w:hAnsi="楷体" w:eastAsia="楷体" w:cs="楷体"/>
          <w:spacing w:val="0"/>
          <w:w w:val="100"/>
          <w:sz w:val="32"/>
          <w:szCs w:val="32"/>
          <w:lang w:val="en-US" w:eastAsia="zh-CN"/>
        </w:rPr>
        <w:t>万元创业担保贷款和</w:t>
      </w:r>
      <w:r>
        <w:rPr>
          <w:rFonts w:hint="eastAsia" w:ascii="Times New Roman" w:hAnsi="Times New Roman" w:eastAsia="楷体" w:cs="Times New Roman"/>
          <w:spacing w:val="0"/>
          <w:w w:val="100"/>
          <w:kern w:val="0"/>
          <w:sz w:val="32"/>
          <w:szCs w:val="32"/>
          <w:lang w:val="en-US" w:eastAsia="zh-CN" w:bidi="ar-SA"/>
        </w:rPr>
        <w:t>1</w:t>
      </w:r>
      <w:r>
        <w:rPr>
          <w:rFonts w:hint="eastAsia" w:ascii="楷体" w:hAnsi="楷体" w:eastAsia="楷体" w:cs="楷体"/>
          <w:spacing w:val="0"/>
          <w:w w:val="100"/>
          <w:sz w:val="32"/>
          <w:szCs w:val="32"/>
          <w:lang w:val="en-US" w:eastAsia="zh-CN"/>
        </w:rPr>
        <w:t>个公益性岗位，确保搬得出、稳得住，逐步能致富。加强与东西部扶贫协</w:t>
      </w:r>
      <w:r>
        <w:rPr>
          <w:rFonts w:hint="eastAsia" w:ascii="楷体" w:hAnsi="楷体" w:eastAsia="楷体" w:cs="楷体"/>
          <w:spacing w:val="0"/>
          <w:w w:val="105"/>
          <w:sz w:val="32"/>
          <w:szCs w:val="32"/>
          <w:lang w:val="en-US" w:eastAsia="zh-CN"/>
        </w:rPr>
        <w:t>作和中央定点帮扶单位的联系对接，深入开展消费扶贫行动，着力解决农特产品卖难问题，促进扶贫产业持续发展。扩大兜底保障覆盖面，</w:t>
      </w:r>
      <w:r>
        <w:rPr>
          <w:rFonts w:hint="eastAsia" w:ascii="楷体" w:hAnsi="楷体" w:eastAsia="楷体" w:cs="楷体"/>
          <w:spacing w:val="0"/>
          <w:w w:val="106"/>
          <w:sz w:val="32"/>
          <w:szCs w:val="32"/>
          <w:lang w:val="en-US" w:eastAsia="zh-CN"/>
        </w:rPr>
        <w:t>没有劳动能力的特殊贫困人口实现应保尽保。对照《临夏县脱贫攻坚实施方案》和</w:t>
      </w:r>
      <w:r>
        <w:rPr>
          <w:rFonts w:hint="eastAsia" w:ascii="楷体" w:hAnsi="楷体" w:eastAsia="楷体" w:cs="楷体"/>
          <w:spacing w:val="0"/>
          <w:w w:val="101"/>
          <w:sz w:val="32"/>
          <w:szCs w:val="32"/>
          <w:lang w:val="en-US" w:eastAsia="zh-CN"/>
        </w:rPr>
        <w:t>全面</w:t>
      </w:r>
      <w:r>
        <w:rPr>
          <w:rFonts w:hint="eastAsia" w:ascii="楷体" w:hAnsi="楷体" w:eastAsia="楷体" w:cs="楷体"/>
          <w:spacing w:val="0"/>
          <w:w w:val="100"/>
          <w:sz w:val="32"/>
          <w:szCs w:val="32"/>
          <w:lang w:val="en-US" w:eastAsia="zh-CN"/>
        </w:rPr>
        <w:t>小康监测指标体系，加快推进区域医学中心建设、剩余自然村组道路和通户道路硬化、水毁灾害道路修复等项目进度，努力补齐全面小康短板。</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default" w:ascii="楷体" w:hAnsi="楷体" w:eastAsia="楷体" w:cs="楷体"/>
          <w:spacing w:val="0"/>
          <w:w w:val="100"/>
          <w:sz w:val="32"/>
          <w:szCs w:val="32"/>
          <w:lang w:val="en-US" w:eastAsia="zh-CN"/>
        </w:rPr>
      </w:pPr>
      <w:r>
        <w:rPr>
          <w:rFonts w:hint="eastAsia" w:ascii="楷体" w:hAnsi="楷体" w:eastAsia="楷体" w:cs="楷体"/>
          <w:b/>
          <w:bCs/>
          <w:spacing w:val="0"/>
          <w:w w:val="100"/>
          <w:sz w:val="32"/>
          <w:szCs w:val="32"/>
          <w:lang w:val="en-US" w:eastAsia="zh-CN"/>
        </w:rPr>
        <w:t>全面夯实脱贫基础。</w:t>
      </w:r>
      <w:r>
        <w:rPr>
          <w:rFonts w:hint="eastAsia" w:ascii="楷体" w:hAnsi="楷体" w:eastAsia="楷体" w:cs="楷体"/>
          <w:spacing w:val="0"/>
          <w:w w:val="100"/>
          <w:sz w:val="32"/>
          <w:szCs w:val="32"/>
          <w:lang w:val="en-US" w:eastAsia="zh-CN"/>
        </w:rPr>
        <w:t>不断提升脱贫干部能力素质，着力转变工作作风，向弄虚作假宣战，与不认真、不在乎斗争，坚决纠正“两张皮”现象。持续盯住整改各级各类反馈问题，坚决做到脱贫工作务实、过程扎实、结果真实。讲好临夏县脱贫故事，多层次、多角度挖掘宣传扶贫干部和贫困群众的典型事迹，全方位展现脱贫攻坚的伟大成就，教育引导群众感恩奋进、自力更生，以良好的精神面貌迎接脱贫攻坚国家考核验收和普查。同时，加快推进脱贫攻坚与乡村振兴有序衔接，认真谋划后脱贫时期乡村振兴工作，推动减贫战略和工作体系平稳转型，努力把农村建设成为幸福宜居的美好家园。</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黑体" w:hAnsi="黑体" w:eastAsia="黑体" w:cs="黑体"/>
          <w:b w:val="0"/>
          <w:bCs w:val="0"/>
          <w:spacing w:val="0"/>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二、推动实施重大项目工程，有效发挥引擎带动作用</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牢固树立抓项目就是抓发展的理念，坚持争取与引进并举、建设与管理并重，努力扩大有效投资，促进经济稳健增长。</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default" w:ascii="楷体" w:hAnsi="楷体" w:eastAsia="楷体" w:cs="楷体"/>
          <w:b w:val="0"/>
          <w:bCs w:val="0"/>
          <w:spacing w:val="0"/>
          <w:w w:val="100"/>
          <w:sz w:val="32"/>
          <w:szCs w:val="32"/>
          <w:lang w:val="en-US" w:eastAsia="zh-CN"/>
        </w:rPr>
      </w:pPr>
      <w:r>
        <w:rPr>
          <w:rFonts w:hint="eastAsia" w:ascii="楷体" w:hAnsi="楷体" w:eastAsia="楷体" w:cs="楷体"/>
          <w:b/>
          <w:bCs/>
          <w:spacing w:val="0"/>
          <w:w w:val="100"/>
          <w:sz w:val="32"/>
          <w:szCs w:val="32"/>
          <w:lang w:val="en-US" w:eastAsia="zh-CN"/>
        </w:rPr>
        <w:t>认真编制“十四五”规划。</w:t>
      </w:r>
      <w:r>
        <w:rPr>
          <w:rFonts w:hint="eastAsia" w:ascii="楷体" w:hAnsi="楷体" w:eastAsia="楷体" w:cs="楷体"/>
          <w:spacing w:val="0"/>
          <w:w w:val="100"/>
          <w:sz w:val="32"/>
          <w:szCs w:val="32"/>
          <w:lang w:val="en-US" w:eastAsia="zh-CN"/>
        </w:rPr>
        <w:t>深入挖掘国家支持“三区三州”、推动西部大开发形成新格局、黄河流域生态保护和高质量发展、交通强国、兰西城市群发展、“两新一重”等重大政策机遇，全面加强项目的精准谋划和储备论证，高质量编制“十四五”规划，着力谋划一批基础设施、流域治理、产业发展、公共服务等方面的大项目好项目，主动加强汇报衔接，争当重点项目的揭榜挂帅者，确保更多项目纳入国家、省州计划盘子，提高项目接续能力，形成梯次效应。</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default" w:ascii="楷体" w:hAnsi="楷体" w:eastAsia="楷体" w:cs="楷体"/>
          <w:spacing w:val="0"/>
          <w:w w:val="100"/>
          <w:sz w:val="32"/>
          <w:szCs w:val="32"/>
          <w:lang w:val="en-US" w:eastAsia="zh-CN"/>
        </w:rPr>
      </w:pPr>
      <w:r>
        <w:rPr>
          <w:rFonts w:hint="eastAsia" w:ascii="楷体" w:hAnsi="楷体" w:eastAsia="楷体" w:cs="楷体"/>
          <w:b/>
          <w:bCs/>
          <w:spacing w:val="0"/>
          <w:w w:val="100"/>
          <w:sz w:val="32"/>
          <w:szCs w:val="32"/>
          <w:lang w:val="en-US" w:eastAsia="zh-CN"/>
        </w:rPr>
        <w:t>加快推进重点项目建设。</w:t>
      </w:r>
      <w:r>
        <w:rPr>
          <w:rFonts w:hint="eastAsia" w:ascii="楷体" w:hAnsi="楷体" w:eastAsia="楷体" w:cs="楷体"/>
          <w:spacing w:val="0"/>
          <w:w w:val="100"/>
          <w:sz w:val="32"/>
          <w:szCs w:val="32"/>
          <w:lang w:val="en-US" w:eastAsia="zh-CN"/>
        </w:rPr>
        <w:t>认真落实“三重三一”和项目清单管理制度，切实强化用地审批、环评、融资等要素保障，实施好</w:t>
      </w:r>
      <w:r>
        <w:rPr>
          <w:rFonts w:hint="eastAsia" w:ascii="Times New Roman" w:hAnsi="Times New Roman" w:eastAsia="楷体" w:cs="Times New Roman"/>
          <w:spacing w:val="0"/>
          <w:w w:val="100"/>
          <w:kern w:val="0"/>
          <w:sz w:val="32"/>
          <w:szCs w:val="32"/>
          <w:lang w:val="en-US" w:eastAsia="zh-CN" w:bidi="ar-SA"/>
        </w:rPr>
        <w:t>158</w:t>
      </w:r>
      <w:r>
        <w:rPr>
          <w:rFonts w:hint="eastAsia" w:ascii="楷体" w:hAnsi="楷体" w:eastAsia="楷体" w:cs="楷体"/>
          <w:spacing w:val="0"/>
          <w:w w:val="100"/>
          <w:sz w:val="32"/>
          <w:szCs w:val="32"/>
          <w:lang w:val="en-US" w:eastAsia="zh-CN"/>
        </w:rPr>
        <w:t>个总投资</w:t>
      </w:r>
      <w:r>
        <w:rPr>
          <w:rFonts w:hint="eastAsia" w:ascii="Times New Roman" w:hAnsi="Times New Roman" w:eastAsia="楷体" w:cs="Times New Roman"/>
          <w:spacing w:val="0"/>
          <w:w w:val="100"/>
          <w:kern w:val="0"/>
          <w:sz w:val="32"/>
          <w:szCs w:val="32"/>
          <w:lang w:val="en-US" w:eastAsia="zh-CN" w:bidi="ar-SA"/>
        </w:rPr>
        <w:t>227</w:t>
      </w:r>
      <w:r>
        <w:rPr>
          <w:rFonts w:hint="eastAsia" w:ascii="楷体" w:hAnsi="楷体" w:eastAsia="楷体" w:cs="楷体"/>
          <w:spacing w:val="0"/>
          <w:w w:val="100"/>
          <w:sz w:val="32"/>
          <w:szCs w:val="32"/>
          <w:lang w:val="en-US" w:eastAsia="zh-CN"/>
        </w:rPr>
        <w:t>亿元的重点项目。</w:t>
      </w:r>
      <w:r>
        <w:rPr>
          <w:rFonts w:hint="eastAsia" w:ascii="楷体" w:hAnsi="楷体" w:eastAsia="楷体" w:cs="楷体"/>
          <w:b/>
          <w:bCs/>
          <w:spacing w:val="0"/>
          <w:w w:val="100"/>
          <w:sz w:val="32"/>
          <w:szCs w:val="32"/>
          <w:lang w:val="en-US" w:eastAsia="zh-CN"/>
        </w:rPr>
        <w:t>道路交通方面，</w:t>
      </w:r>
      <w:r>
        <w:rPr>
          <w:rFonts w:hint="eastAsia" w:ascii="楷体" w:hAnsi="楷体" w:eastAsia="楷体" w:cs="楷体"/>
          <w:spacing w:val="0"/>
          <w:w w:val="100"/>
          <w:sz w:val="32"/>
          <w:szCs w:val="32"/>
          <w:lang w:val="en-US" w:eastAsia="zh-CN"/>
        </w:rPr>
        <w:t>突出抓好漓水大桥、槐树关河扶贫通道</w:t>
      </w:r>
      <w:r>
        <w:rPr>
          <w:rFonts w:hint="eastAsia" w:ascii="楷体" w:hAnsi="楷体" w:eastAsia="楷体" w:cs="楷体"/>
          <w:spacing w:val="0"/>
          <w:w w:val="100"/>
          <w:kern w:val="0"/>
          <w:sz w:val="32"/>
          <w:szCs w:val="32"/>
          <w:lang w:val="en-US" w:eastAsia="zh-CN"/>
        </w:rPr>
        <w:t>（东路、西路）</w:t>
      </w:r>
      <w:r>
        <w:rPr>
          <w:rFonts w:hint="eastAsia" w:ascii="楷体" w:hAnsi="楷体" w:eastAsia="楷体" w:cs="楷体"/>
          <w:spacing w:val="0"/>
          <w:w w:val="100"/>
          <w:sz w:val="32"/>
          <w:szCs w:val="32"/>
          <w:lang w:val="en-US" w:eastAsia="zh-CN"/>
        </w:rPr>
        <w:t>、银川至小关二级公路</w:t>
      </w:r>
      <w:r>
        <w:rPr>
          <w:rFonts w:hint="eastAsia" w:ascii="楷体" w:hAnsi="楷体" w:eastAsia="楷体" w:cs="楷体"/>
          <w:spacing w:val="0"/>
          <w:w w:val="100"/>
          <w:kern w:val="0"/>
          <w:sz w:val="32"/>
          <w:szCs w:val="32"/>
          <w:lang w:val="en-US" w:eastAsia="zh-CN"/>
        </w:rPr>
        <w:t>（机场连接线）</w:t>
      </w:r>
      <w:r>
        <w:rPr>
          <w:rFonts w:hint="eastAsia" w:ascii="楷体" w:hAnsi="楷体" w:eastAsia="楷体" w:cs="楷体"/>
          <w:spacing w:val="0"/>
          <w:w w:val="100"/>
          <w:sz w:val="32"/>
          <w:szCs w:val="32"/>
          <w:lang w:val="en-US" w:eastAsia="zh-CN"/>
        </w:rPr>
        <w:t>、漫路至双城公路改建工程、韩集至沟门公路、莲花环库公路、郭吴村至十五里铺公路等项目，砂红井公路、</w:t>
      </w:r>
      <w:r>
        <w:rPr>
          <w:rFonts w:hint="eastAsia" w:ascii="Times New Roman" w:hAnsi="Times New Roman" w:eastAsia="楷体" w:cs="Times New Roman"/>
          <w:spacing w:val="0"/>
          <w:w w:val="100"/>
          <w:kern w:val="0"/>
          <w:sz w:val="32"/>
          <w:szCs w:val="32"/>
          <w:lang w:val="en-US" w:eastAsia="zh-CN" w:bidi="ar-SA"/>
        </w:rPr>
        <w:t>S322</w:t>
      </w:r>
      <w:r>
        <w:rPr>
          <w:rFonts w:hint="eastAsia" w:ascii="楷体" w:hAnsi="楷体" w:eastAsia="楷体" w:cs="楷体"/>
          <w:spacing w:val="0"/>
          <w:w w:val="100"/>
          <w:sz w:val="32"/>
          <w:szCs w:val="32"/>
          <w:lang w:val="en-US" w:eastAsia="zh-CN"/>
        </w:rPr>
        <w:t>和政至漫路公路</w:t>
      </w:r>
      <w:r>
        <w:rPr>
          <w:rFonts w:hint="eastAsia" w:ascii="楷体" w:hAnsi="楷体" w:eastAsia="楷体" w:cs="楷体"/>
          <w:spacing w:val="0"/>
          <w:w w:val="100"/>
          <w:kern w:val="0"/>
          <w:sz w:val="32"/>
          <w:szCs w:val="32"/>
          <w:lang w:val="en-US" w:eastAsia="zh-CN"/>
        </w:rPr>
        <w:t>（临夏县段）</w:t>
      </w:r>
      <w:r>
        <w:rPr>
          <w:rFonts w:hint="eastAsia" w:ascii="楷体" w:hAnsi="楷体" w:eastAsia="楷体" w:cs="楷体"/>
          <w:spacing w:val="0"/>
          <w:w w:val="100"/>
          <w:sz w:val="32"/>
          <w:szCs w:val="32"/>
          <w:lang w:val="en-US" w:eastAsia="zh-CN"/>
        </w:rPr>
        <w:t>、</w:t>
      </w:r>
      <w:r>
        <w:rPr>
          <w:rFonts w:hint="eastAsia" w:ascii="Times New Roman" w:hAnsi="Times New Roman" w:eastAsia="楷体" w:cs="Times New Roman"/>
          <w:spacing w:val="0"/>
          <w:w w:val="100"/>
          <w:kern w:val="0"/>
          <w:sz w:val="32"/>
          <w:szCs w:val="32"/>
          <w:lang w:val="en-US" w:eastAsia="zh-CN" w:bidi="ar-SA"/>
        </w:rPr>
        <w:t>S309</w:t>
      </w:r>
      <w:r>
        <w:rPr>
          <w:rFonts w:hint="eastAsia" w:ascii="楷体" w:hAnsi="楷体" w:eastAsia="楷体" w:cs="楷体"/>
          <w:spacing w:val="0"/>
          <w:w w:val="100"/>
          <w:sz w:val="32"/>
          <w:szCs w:val="32"/>
          <w:lang w:val="en-US" w:eastAsia="zh-CN"/>
        </w:rPr>
        <w:t>甘草店至积石山公路</w:t>
      </w:r>
      <w:r>
        <w:rPr>
          <w:rFonts w:hint="eastAsia" w:ascii="楷体" w:hAnsi="楷体" w:eastAsia="楷体" w:cs="楷体"/>
          <w:spacing w:val="0"/>
          <w:w w:val="100"/>
          <w:kern w:val="0"/>
          <w:sz w:val="32"/>
          <w:szCs w:val="32"/>
          <w:lang w:val="en-US" w:eastAsia="zh-CN"/>
        </w:rPr>
        <w:t>（临夏县段）</w:t>
      </w:r>
      <w:r>
        <w:rPr>
          <w:rFonts w:hint="eastAsia" w:ascii="楷体" w:hAnsi="楷体" w:eastAsia="楷体" w:cs="楷体"/>
          <w:spacing w:val="0"/>
          <w:w w:val="100"/>
          <w:sz w:val="32"/>
          <w:szCs w:val="32"/>
          <w:lang w:val="en-US" w:eastAsia="zh-CN"/>
        </w:rPr>
        <w:t>年内实现铺油通车。全力服务保障临夏机场、兰临合铁路、临大高速、临循高速、永临高速等省州重大项目，取得更大实质性进展。</w:t>
      </w:r>
      <w:r>
        <w:rPr>
          <w:rFonts w:hint="eastAsia" w:ascii="楷体" w:hAnsi="楷体" w:eastAsia="楷体" w:cs="楷体"/>
          <w:b/>
          <w:bCs/>
          <w:spacing w:val="0"/>
          <w:w w:val="100"/>
          <w:sz w:val="32"/>
          <w:szCs w:val="32"/>
          <w:lang w:val="en-US" w:eastAsia="zh-CN"/>
        </w:rPr>
        <w:t>农田水利方面，</w:t>
      </w:r>
      <w:r>
        <w:rPr>
          <w:rFonts w:hint="eastAsia" w:ascii="楷体" w:hAnsi="楷体" w:eastAsia="楷体" w:cs="楷体"/>
          <w:spacing w:val="0"/>
          <w:w w:val="100"/>
          <w:sz w:val="32"/>
          <w:szCs w:val="32"/>
          <w:lang w:val="en-US" w:eastAsia="zh-CN"/>
        </w:rPr>
        <w:t>实施好石门滩水库、寺庄净水厂及北塬园区供水工程、中心灌溉泵站改造工程、红水河营滩大荒地村至红台蒋家滩村段河道治理工程、北塬总干渠口子河至纬三路段改扩建工程、高标准农田建设等项目，不断提升抗灾减灾和农业生产能力。</w:t>
      </w:r>
      <w:r>
        <w:rPr>
          <w:rFonts w:hint="eastAsia" w:ascii="楷体" w:hAnsi="楷体" w:eastAsia="楷体" w:cs="楷体"/>
          <w:b/>
          <w:bCs/>
          <w:spacing w:val="0"/>
          <w:w w:val="100"/>
          <w:sz w:val="32"/>
          <w:szCs w:val="32"/>
          <w:lang w:val="en-US" w:eastAsia="zh-CN"/>
        </w:rPr>
        <w:t>公共服务方面，</w:t>
      </w:r>
      <w:r>
        <w:rPr>
          <w:rFonts w:hint="eastAsia" w:ascii="楷体" w:hAnsi="楷体" w:eastAsia="楷体" w:cs="楷体"/>
          <w:spacing w:val="0"/>
          <w:w w:val="100"/>
          <w:sz w:val="32"/>
          <w:szCs w:val="32"/>
          <w:lang w:val="en-US" w:eastAsia="zh-CN"/>
        </w:rPr>
        <w:t>抓好荣誉军人休养院、社区全民健身中心、农网改造升级等项目，不断提升服务保障能力。</w:t>
      </w:r>
      <w:r>
        <w:rPr>
          <w:rFonts w:hint="eastAsia" w:ascii="楷体" w:hAnsi="楷体" w:eastAsia="楷体" w:cs="楷体"/>
          <w:b/>
          <w:bCs/>
          <w:spacing w:val="0"/>
          <w:w w:val="100"/>
          <w:sz w:val="32"/>
          <w:szCs w:val="32"/>
          <w:lang w:val="en-US" w:eastAsia="zh-CN"/>
        </w:rPr>
        <w:t>新基建方面，</w:t>
      </w:r>
      <w:r>
        <w:rPr>
          <w:rFonts w:hint="eastAsia" w:ascii="楷体" w:hAnsi="楷体" w:eastAsia="楷体" w:cs="楷体"/>
          <w:spacing w:val="0"/>
          <w:w w:val="100"/>
          <w:sz w:val="32"/>
          <w:szCs w:val="32"/>
          <w:lang w:val="en-US" w:eastAsia="zh-CN"/>
        </w:rPr>
        <w:t>加快推进</w:t>
      </w:r>
      <w:r>
        <w:rPr>
          <w:rFonts w:hint="eastAsia" w:ascii="Times New Roman" w:hAnsi="Times New Roman" w:eastAsia="楷体" w:cs="Times New Roman"/>
          <w:spacing w:val="0"/>
          <w:w w:val="100"/>
          <w:kern w:val="0"/>
          <w:sz w:val="32"/>
          <w:szCs w:val="32"/>
          <w:lang w:val="en-US" w:eastAsia="zh-CN" w:bidi="ar-SA"/>
        </w:rPr>
        <w:t>22</w:t>
      </w:r>
      <w:r>
        <w:rPr>
          <w:rFonts w:hint="eastAsia" w:ascii="楷体" w:hAnsi="楷体" w:eastAsia="楷体" w:cs="楷体"/>
          <w:spacing w:val="0"/>
          <w:w w:val="100"/>
          <w:sz w:val="32"/>
          <w:szCs w:val="32"/>
          <w:lang w:val="en-US" w:eastAsia="zh-CN"/>
        </w:rPr>
        <w:t>座</w:t>
      </w:r>
      <w:r>
        <w:rPr>
          <w:rFonts w:hint="eastAsia" w:ascii="Times New Roman" w:hAnsi="Times New Roman" w:eastAsia="楷体" w:cs="Times New Roman"/>
          <w:spacing w:val="0"/>
          <w:w w:val="100"/>
          <w:kern w:val="0"/>
          <w:sz w:val="32"/>
          <w:szCs w:val="32"/>
          <w:lang w:val="en-US" w:eastAsia="zh-CN" w:bidi="ar-SA"/>
        </w:rPr>
        <w:t>5</w:t>
      </w:r>
      <w:r>
        <w:rPr>
          <w:rFonts w:hint="eastAsia" w:ascii="楷体" w:hAnsi="楷体" w:eastAsia="楷体" w:cs="楷体"/>
          <w:spacing w:val="0"/>
          <w:w w:val="100"/>
          <w:sz w:val="32"/>
          <w:szCs w:val="32"/>
          <w:lang w:val="en-US" w:eastAsia="zh-CN"/>
        </w:rPr>
        <w:t>G信号基站、煤炭市场视频监控系统建设，抓紧开展新能源充电桩、融媒体应用平台、县市一体化轨道交通项目、公共配送中心等项目前期工作，激活发展新动能，促进产业优化升级。与此同时，加快推动总投资</w:t>
      </w:r>
      <w:r>
        <w:rPr>
          <w:rFonts w:hint="eastAsia" w:ascii="Times New Roman" w:hAnsi="Times New Roman" w:eastAsia="楷体" w:cs="Times New Roman"/>
          <w:spacing w:val="0"/>
          <w:w w:val="100"/>
          <w:kern w:val="0"/>
          <w:sz w:val="32"/>
          <w:szCs w:val="32"/>
          <w:lang w:val="en-US" w:eastAsia="zh-CN" w:bidi="ar-SA"/>
        </w:rPr>
        <w:t>67.3</w:t>
      </w:r>
      <w:r>
        <w:rPr>
          <w:rFonts w:hint="eastAsia" w:ascii="楷体" w:hAnsi="楷体" w:eastAsia="楷体" w:cs="楷体"/>
          <w:spacing w:val="0"/>
          <w:w w:val="100"/>
          <w:sz w:val="32"/>
          <w:szCs w:val="32"/>
          <w:lang w:val="en-US" w:eastAsia="zh-CN"/>
        </w:rPr>
        <w:t>亿元的</w:t>
      </w:r>
      <w:r>
        <w:rPr>
          <w:rFonts w:hint="eastAsia" w:ascii="Times New Roman" w:hAnsi="Times New Roman" w:eastAsia="楷体" w:cs="Times New Roman"/>
          <w:spacing w:val="0"/>
          <w:w w:val="100"/>
          <w:kern w:val="0"/>
          <w:sz w:val="32"/>
          <w:szCs w:val="32"/>
          <w:lang w:val="en-US" w:eastAsia="zh-CN" w:bidi="ar-SA"/>
        </w:rPr>
        <w:t>58</w:t>
      </w:r>
      <w:r>
        <w:rPr>
          <w:rFonts w:hint="eastAsia" w:ascii="楷体" w:hAnsi="楷体" w:eastAsia="楷体" w:cs="楷体"/>
          <w:spacing w:val="0"/>
          <w:w w:val="100"/>
          <w:sz w:val="32"/>
          <w:szCs w:val="32"/>
          <w:lang w:val="en-US" w:eastAsia="zh-CN"/>
        </w:rPr>
        <w:t>个新增中央预算投资项目和</w:t>
      </w:r>
      <w:r>
        <w:rPr>
          <w:rFonts w:hint="eastAsia" w:ascii="Times New Roman" w:hAnsi="Times New Roman" w:eastAsia="楷体" w:cs="Times New Roman"/>
          <w:spacing w:val="0"/>
          <w:w w:val="100"/>
          <w:kern w:val="0"/>
          <w:sz w:val="32"/>
          <w:szCs w:val="32"/>
          <w:lang w:val="en-US" w:eastAsia="zh-CN" w:bidi="ar-SA"/>
        </w:rPr>
        <w:t>22</w:t>
      </w:r>
      <w:r>
        <w:rPr>
          <w:rFonts w:hint="eastAsia" w:ascii="楷体" w:hAnsi="楷体" w:eastAsia="楷体" w:cs="楷体"/>
          <w:spacing w:val="0"/>
          <w:w w:val="100"/>
          <w:sz w:val="32"/>
          <w:szCs w:val="32"/>
          <w:lang w:val="en-US" w:eastAsia="zh-CN"/>
        </w:rPr>
        <w:t>亿元的</w:t>
      </w:r>
      <w:r>
        <w:rPr>
          <w:rFonts w:hint="eastAsia" w:ascii="Times New Roman" w:hAnsi="Times New Roman" w:eastAsia="楷体" w:cs="Times New Roman"/>
          <w:spacing w:val="0"/>
          <w:w w:val="100"/>
          <w:kern w:val="0"/>
          <w:sz w:val="32"/>
          <w:szCs w:val="32"/>
          <w:lang w:val="en-US" w:eastAsia="zh-CN" w:bidi="ar-SA"/>
        </w:rPr>
        <w:t>18</w:t>
      </w:r>
      <w:r>
        <w:rPr>
          <w:rFonts w:hint="eastAsia" w:ascii="楷体" w:hAnsi="楷体" w:eastAsia="楷体" w:cs="楷体"/>
          <w:spacing w:val="0"/>
          <w:w w:val="100"/>
          <w:sz w:val="32"/>
          <w:szCs w:val="32"/>
          <w:lang w:val="en-US" w:eastAsia="zh-CN"/>
        </w:rPr>
        <w:t>个地方政府专项债券项目落地实施，进一步增强项目带动发展的能力。</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eastAsia" w:ascii="仿宋" w:hAnsi="仿宋" w:eastAsia="仿宋" w:cs="仿宋"/>
          <w:spacing w:val="0"/>
          <w:w w:val="100"/>
          <w:kern w:val="2"/>
          <w:sz w:val="32"/>
          <w:szCs w:val="32"/>
          <w:lang w:val="en-US" w:eastAsia="zh-CN" w:bidi="ar-SA"/>
        </w:rPr>
      </w:pPr>
      <w:r>
        <w:rPr>
          <w:rFonts w:hint="eastAsia" w:ascii="楷体" w:hAnsi="楷体" w:eastAsia="楷体" w:cs="楷体"/>
          <w:b/>
          <w:bCs/>
          <w:spacing w:val="0"/>
          <w:w w:val="100"/>
          <w:sz w:val="32"/>
          <w:szCs w:val="32"/>
          <w:lang w:val="en-US" w:eastAsia="zh-CN"/>
        </w:rPr>
        <w:t>不断加大招商引资力度。</w:t>
      </w:r>
      <w:r>
        <w:rPr>
          <w:rFonts w:hint="eastAsia" w:ascii="楷体" w:hAnsi="楷体" w:eastAsia="楷体" w:cs="楷体"/>
          <w:spacing w:val="0"/>
          <w:w w:val="100"/>
          <w:sz w:val="32"/>
          <w:szCs w:val="32"/>
          <w:lang w:val="en-US" w:eastAsia="zh-CN"/>
        </w:rPr>
        <w:t>重点围绕补齐基础短板、壮大十大生态产业，上门招商、精准招商、产业链招商，全力抓好中荷国际鲜花港、中达电商园、厦门绿百合、远达、海特等企业招商项目的落地实施，精准推介土桥高新农业产业园、岗沟欢乐谷等项目，为县域经济发展注入新的活力。同时，加强项目规范管理，严格落实《政府投资条例》和项目“五制”要求，抓质量、抓进度、抓安全，把每一个项目都打造成优质工程、放心工程、满意工程。</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黑体" w:hAnsi="黑体" w:eastAsia="黑体" w:cs="黑体"/>
          <w:b w:val="0"/>
          <w:bCs w:val="0"/>
          <w:spacing w:val="0"/>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default"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三、加快发展特色优势产业，着力稳增长保就业</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u w:val="none"/>
          <w:lang w:val="en-US" w:eastAsia="zh-CN"/>
        </w:rPr>
        <w:t>坚持错位发展，因地制宜，打好产业基础高级化、产业链现代化攻坚战，千方百计稳定和扩大就业，不断提升经济发展的质量效益。</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eastAsia" w:ascii="楷体" w:hAnsi="楷体" w:eastAsia="楷体" w:cs="楷体"/>
          <w:b w:val="0"/>
          <w:bCs w:val="0"/>
          <w:spacing w:val="0"/>
          <w:w w:val="100"/>
          <w:sz w:val="32"/>
          <w:szCs w:val="32"/>
          <w:lang w:val="en-US" w:eastAsia="zh-CN"/>
        </w:rPr>
      </w:pPr>
      <w:r>
        <w:rPr>
          <w:rFonts w:hint="eastAsia" w:ascii="楷体" w:hAnsi="楷体" w:eastAsia="楷体" w:cs="楷体"/>
          <w:b/>
          <w:bCs/>
          <w:spacing w:val="0"/>
          <w:w w:val="100"/>
          <w:sz w:val="32"/>
          <w:szCs w:val="32"/>
          <w:lang w:val="en-US" w:eastAsia="zh-CN"/>
        </w:rPr>
        <w:t>大力发展现代农业。</w:t>
      </w:r>
      <w:r>
        <w:rPr>
          <w:rFonts w:hint="eastAsia" w:ascii="楷体" w:hAnsi="楷体" w:eastAsia="楷体" w:cs="楷体"/>
          <w:spacing w:val="0"/>
          <w:w w:val="100"/>
          <w:sz w:val="32"/>
          <w:szCs w:val="32"/>
          <w:lang w:val="en-US" w:eastAsia="zh-CN"/>
        </w:rPr>
        <w:t>以农业科技园区为依托，积极申报国家现代农业产业园。优化调整种养结构，全力发展高效农业、设施农业、循环农业，重点抓好中荷国际鲜花港、产业融合展示展销中心、“西瓜-高原夏菜”轮作种植钢架大棚、食用菌基地、天润扶农科技示范园、众博尕关家蛋鸡场等项目，加快推进</w:t>
      </w:r>
      <w:r>
        <w:rPr>
          <w:rFonts w:hint="eastAsia" w:ascii="Times New Roman" w:hAnsi="Times New Roman" w:eastAsia="楷体" w:cs="Times New Roman"/>
          <w:spacing w:val="0"/>
          <w:w w:val="100"/>
          <w:kern w:val="0"/>
          <w:sz w:val="32"/>
          <w:szCs w:val="32"/>
          <w:lang w:val="en-US" w:eastAsia="zh-CN" w:bidi="ar-SA"/>
        </w:rPr>
        <w:t>3</w:t>
      </w:r>
      <w:r>
        <w:rPr>
          <w:rFonts w:hint="eastAsia" w:ascii="楷体" w:hAnsi="楷体" w:eastAsia="楷体" w:cs="楷体"/>
          <w:spacing w:val="0"/>
          <w:w w:val="100"/>
          <w:sz w:val="32"/>
          <w:szCs w:val="32"/>
          <w:lang w:val="en-US" w:eastAsia="zh-CN"/>
        </w:rPr>
        <w:t>万亩高原夏菜、</w:t>
      </w:r>
      <w:r>
        <w:rPr>
          <w:rFonts w:hint="eastAsia" w:ascii="Times New Roman" w:hAnsi="Times New Roman" w:eastAsia="楷体" w:cs="Times New Roman"/>
          <w:spacing w:val="0"/>
          <w:w w:val="100"/>
          <w:kern w:val="0"/>
          <w:sz w:val="32"/>
          <w:szCs w:val="32"/>
          <w:lang w:val="en-US" w:eastAsia="zh-CN" w:bidi="ar-SA"/>
        </w:rPr>
        <w:t>3.5</w:t>
      </w:r>
      <w:r>
        <w:rPr>
          <w:rFonts w:hint="eastAsia" w:ascii="楷体" w:hAnsi="楷体" w:eastAsia="楷体" w:cs="楷体"/>
          <w:spacing w:val="0"/>
          <w:w w:val="100"/>
          <w:sz w:val="32"/>
          <w:szCs w:val="32"/>
          <w:lang w:val="en-US" w:eastAsia="zh-CN"/>
        </w:rPr>
        <w:t>万亩粮改饲，抓好病虫害防治和动物疫情防控。新建果蔬保鲜库</w:t>
      </w:r>
      <w:r>
        <w:rPr>
          <w:rFonts w:hint="eastAsia" w:ascii="Times New Roman" w:hAnsi="Times New Roman" w:eastAsia="楷体" w:cs="Times New Roman"/>
          <w:spacing w:val="0"/>
          <w:w w:val="100"/>
          <w:kern w:val="0"/>
          <w:sz w:val="32"/>
          <w:szCs w:val="32"/>
          <w:lang w:val="en-US" w:eastAsia="zh-CN" w:bidi="ar-SA"/>
        </w:rPr>
        <w:t>6</w:t>
      </w:r>
      <w:r>
        <w:rPr>
          <w:rFonts w:hint="eastAsia" w:ascii="楷体" w:hAnsi="楷体" w:eastAsia="楷体" w:cs="楷体"/>
          <w:spacing w:val="0"/>
          <w:w w:val="100"/>
          <w:sz w:val="32"/>
          <w:szCs w:val="32"/>
          <w:lang w:val="en-US" w:eastAsia="zh-CN"/>
        </w:rPr>
        <w:t>座、高原夏菜初加工及冷链制冰基地</w:t>
      </w:r>
      <w:r>
        <w:rPr>
          <w:rFonts w:hint="eastAsia" w:ascii="Times New Roman" w:hAnsi="Times New Roman" w:eastAsia="楷体" w:cs="Times New Roman"/>
          <w:spacing w:val="0"/>
          <w:w w:val="100"/>
          <w:kern w:val="0"/>
          <w:sz w:val="32"/>
          <w:szCs w:val="32"/>
          <w:lang w:val="en-US" w:eastAsia="zh-CN" w:bidi="ar-SA"/>
        </w:rPr>
        <w:t>1</w:t>
      </w:r>
      <w:r>
        <w:rPr>
          <w:rFonts w:hint="eastAsia" w:ascii="楷体" w:hAnsi="楷体" w:eastAsia="楷体" w:cs="楷体"/>
          <w:spacing w:val="0"/>
          <w:w w:val="100"/>
          <w:sz w:val="32"/>
          <w:szCs w:val="32"/>
          <w:lang w:val="en-US" w:eastAsia="zh-CN"/>
        </w:rPr>
        <w:t>处，加快农产品产销对接一体化网络建设，唱响“河州塬”品牌，提高农业生产效益。不断壮大休闲娱乐、农事体验为主的现代观光农业，促进一二三产业融合发展。</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b/>
          <w:bCs/>
          <w:spacing w:val="0"/>
          <w:w w:val="100"/>
          <w:sz w:val="32"/>
          <w:szCs w:val="32"/>
          <w:lang w:val="en-US" w:eastAsia="zh-CN"/>
        </w:rPr>
        <w:t>扶持壮大旅游产业。</w:t>
      </w:r>
      <w:r>
        <w:rPr>
          <w:rFonts w:hint="eastAsia" w:ascii="楷体" w:hAnsi="楷体" w:eastAsia="楷体" w:cs="楷体"/>
          <w:spacing w:val="0"/>
          <w:w w:val="100"/>
          <w:sz w:val="32"/>
          <w:szCs w:val="32"/>
          <w:lang w:val="en-US" w:eastAsia="zh-CN"/>
        </w:rPr>
        <w:t>争取实施百益现代农业观光园区、塬头旅游基础设施建设、陌野民宿扩建、三馆达标等重点项目，抓好旅游扶贫大通道、四家咀至和政三叉沟旅游二级公路建设，以及尹集镇新寨、麻尼寺沟乡关滩、营滩乡标山等</w:t>
      </w:r>
      <w:r>
        <w:rPr>
          <w:rFonts w:hint="eastAsia" w:ascii="Times New Roman" w:hAnsi="Times New Roman" w:eastAsia="楷体" w:cs="Times New Roman"/>
          <w:spacing w:val="0"/>
          <w:w w:val="100"/>
          <w:kern w:val="0"/>
          <w:sz w:val="32"/>
          <w:szCs w:val="32"/>
          <w:lang w:val="en-US" w:eastAsia="zh-CN" w:bidi="ar-SA"/>
        </w:rPr>
        <w:t>7</w:t>
      </w:r>
      <w:r>
        <w:rPr>
          <w:rFonts w:hint="eastAsia" w:ascii="楷体" w:hAnsi="楷体" w:eastAsia="楷体" w:cs="楷体"/>
          <w:spacing w:val="0"/>
          <w:w w:val="100"/>
          <w:sz w:val="32"/>
          <w:szCs w:val="32"/>
          <w:lang w:val="en-US" w:eastAsia="zh-CN"/>
        </w:rPr>
        <w:t>个乡村旅游重点村建设，完善旅游基础设施和服务要素，着力打造沿太子山旅游经济带，促使全县旅游向全域、全季节转变。加大旅游产品和旅游消费供给，讲好红色故事，展现民俗精粹，放大文化旅游综合效应，叫响做亮“山水双城”“魅力临夏县”旅游品牌。</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b/>
          <w:bCs/>
          <w:spacing w:val="0"/>
          <w:w w:val="100"/>
          <w:sz w:val="32"/>
          <w:szCs w:val="32"/>
          <w:lang w:val="en-US" w:eastAsia="zh-CN"/>
        </w:rPr>
        <w:t>做大做强劳务产业和商贸物流业。</w:t>
      </w:r>
      <w:r>
        <w:rPr>
          <w:rFonts w:hint="eastAsia" w:ascii="楷体" w:hAnsi="楷体" w:eastAsia="楷体" w:cs="楷体"/>
          <w:spacing w:val="0"/>
          <w:w w:val="100"/>
          <w:sz w:val="32"/>
          <w:szCs w:val="32"/>
          <w:lang w:val="en-US" w:eastAsia="zh-CN"/>
        </w:rPr>
        <w:t>紧盯市场需求和企业用工导向，加大精准化培训力度，资助以训稳岗，力争用</w:t>
      </w:r>
      <w:r>
        <w:rPr>
          <w:rFonts w:hint="eastAsia" w:ascii="Times New Roman" w:hAnsi="Times New Roman" w:eastAsia="楷体" w:cs="Times New Roman"/>
          <w:spacing w:val="0"/>
          <w:w w:val="100"/>
          <w:kern w:val="0"/>
          <w:sz w:val="32"/>
          <w:szCs w:val="32"/>
          <w:lang w:val="en-US" w:eastAsia="zh-CN" w:bidi="ar-SA"/>
        </w:rPr>
        <w:t>3</w:t>
      </w:r>
      <w:r>
        <w:rPr>
          <w:rFonts w:hint="eastAsia" w:ascii="楷体" w:hAnsi="楷体" w:eastAsia="楷体" w:cs="楷体"/>
          <w:spacing w:val="0"/>
          <w:w w:val="100"/>
          <w:sz w:val="32"/>
          <w:szCs w:val="32"/>
          <w:lang w:val="en-US" w:eastAsia="zh-CN"/>
        </w:rPr>
        <w:t>年时间将全县所有劳动力培训一遍；运用好劳务输转基地、经纪公司和东西协作平台，扩大有组织输转规模，全年力争劳务创收</w:t>
      </w:r>
      <w:r>
        <w:rPr>
          <w:rFonts w:hint="eastAsia" w:ascii="Times New Roman" w:hAnsi="Times New Roman" w:eastAsia="楷体" w:cs="Times New Roman"/>
          <w:spacing w:val="0"/>
          <w:w w:val="100"/>
          <w:kern w:val="0"/>
          <w:sz w:val="32"/>
          <w:szCs w:val="32"/>
          <w:lang w:val="en-US" w:eastAsia="zh-CN" w:bidi="ar-SA"/>
        </w:rPr>
        <w:t>20</w:t>
      </w:r>
      <w:r>
        <w:rPr>
          <w:rFonts w:hint="eastAsia" w:ascii="楷体" w:hAnsi="楷体" w:eastAsia="楷体" w:cs="楷体"/>
          <w:spacing w:val="0"/>
          <w:w w:val="100"/>
          <w:sz w:val="32"/>
          <w:szCs w:val="32"/>
          <w:lang w:val="en-US" w:eastAsia="zh-CN"/>
        </w:rPr>
        <w:t>亿元以上。充分依托我县群众在青藏线活跃、善经商的优势，鼓励引导更多群众开拓藏区市场，从事牛羊贩运、虫草贩卖、建筑施工、家政服务、住宿餐饮和商品批发，多渠道实现稳定就业。全面落实减税降费、援企稳岗、信贷支持政策，帮助中小微企业、个体工商户渡过难关；推动线上线下融合，支持电商快递进农村，促进农特产品走出去、创品牌，重点抓好国家电子商务进农村示范县创建、双城客货站点物流园、思明协作园、农产品冷链物流等项目建设，多措并举稳就业、促销费，拉动市场、稳定增长，走出一条有效应对冲击、实现良性循环的发展路子。</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四、持续强化生态环境保护，不断夯实绿色发展根基</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抢抓黄河流域生态保护和高质量发展重大机遇，坚持重在保护、要在治理，统筹推进生态建设与污染防治，让绿色成为全县发展最靓丽的底色。</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default" w:ascii="楷体" w:hAnsi="楷体" w:eastAsia="楷体" w:cs="楷体"/>
          <w:spacing w:val="0"/>
          <w:w w:val="100"/>
          <w:sz w:val="32"/>
          <w:szCs w:val="32"/>
          <w:lang w:val="en-US" w:eastAsia="zh-CN"/>
        </w:rPr>
      </w:pPr>
      <w:r>
        <w:rPr>
          <w:rFonts w:hint="eastAsia" w:ascii="楷体" w:hAnsi="楷体" w:eastAsia="楷体" w:cs="楷体"/>
          <w:b/>
          <w:bCs/>
          <w:spacing w:val="0"/>
          <w:w w:val="100"/>
          <w:sz w:val="32"/>
          <w:szCs w:val="32"/>
          <w:lang w:val="en-US" w:eastAsia="zh-CN"/>
        </w:rPr>
        <w:t>加大生态保护和修复力度。</w:t>
      </w:r>
      <w:r>
        <w:rPr>
          <w:rFonts w:hint="eastAsia" w:ascii="楷体" w:hAnsi="楷体" w:eastAsia="楷体" w:cs="楷体"/>
          <w:spacing w:val="0"/>
          <w:w w:val="100"/>
          <w:sz w:val="32"/>
          <w:szCs w:val="32"/>
          <w:lang w:val="en-US" w:eastAsia="zh-CN"/>
        </w:rPr>
        <w:t>争取实施环城北路北山防护工程、韩集镇北山滑坡群应急治理、刁祁镇红崖山泥石流治理、卧龙沟水土流失综合治理工程、莲花护岸除险加固工程、刘家峡库区南岸大浍水流域绿化给水工程、三岔坪国营林场虫害防治、年产</w:t>
      </w:r>
      <w:r>
        <w:rPr>
          <w:rFonts w:hint="eastAsia" w:ascii="Times New Roman" w:hAnsi="Times New Roman" w:eastAsia="楷体" w:cs="Times New Roman"/>
          <w:spacing w:val="0"/>
          <w:w w:val="100"/>
          <w:kern w:val="0"/>
          <w:sz w:val="32"/>
          <w:szCs w:val="32"/>
          <w:lang w:val="en-US" w:eastAsia="zh-CN" w:bidi="ar-SA"/>
        </w:rPr>
        <w:t>1</w:t>
      </w:r>
      <w:r>
        <w:rPr>
          <w:rFonts w:hint="eastAsia" w:ascii="楷体" w:hAnsi="楷体" w:eastAsia="楷体" w:cs="楷体"/>
          <w:spacing w:val="0"/>
          <w:w w:val="100"/>
          <w:sz w:val="32"/>
          <w:szCs w:val="32"/>
          <w:lang w:val="en-US" w:eastAsia="zh-CN"/>
        </w:rPr>
        <w:t>万吨生物质颗粒生产线等项目，完成植树造林</w:t>
      </w:r>
      <w:r>
        <w:rPr>
          <w:rFonts w:hint="eastAsia" w:ascii="Times New Roman" w:hAnsi="Times New Roman" w:eastAsia="楷体" w:cs="Times New Roman"/>
          <w:spacing w:val="0"/>
          <w:w w:val="100"/>
          <w:kern w:val="0"/>
          <w:sz w:val="32"/>
          <w:szCs w:val="32"/>
          <w:lang w:val="en-US" w:eastAsia="zh-CN" w:bidi="ar-SA"/>
        </w:rPr>
        <w:t>6</w:t>
      </w:r>
      <w:r>
        <w:rPr>
          <w:rFonts w:hint="eastAsia" w:ascii="楷体" w:hAnsi="楷体" w:eastAsia="楷体" w:cs="楷体"/>
          <w:spacing w:val="0"/>
          <w:w w:val="100"/>
          <w:sz w:val="32"/>
          <w:szCs w:val="32"/>
          <w:lang w:val="en-US" w:eastAsia="zh-CN"/>
        </w:rPr>
        <w:t>万亩、土地整理</w:t>
      </w:r>
      <w:r>
        <w:rPr>
          <w:rFonts w:hint="eastAsia" w:ascii="Times New Roman" w:hAnsi="Times New Roman" w:eastAsia="楷体" w:cs="Times New Roman"/>
          <w:spacing w:val="0"/>
          <w:w w:val="100"/>
          <w:kern w:val="0"/>
          <w:sz w:val="32"/>
          <w:szCs w:val="32"/>
          <w:lang w:val="en-US" w:eastAsia="zh-CN" w:bidi="ar-SA"/>
        </w:rPr>
        <w:t>3000</w:t>
      </w:r>
      <w:r>
        <w:rPr>
          <w:rFonts w:hint="eastAsia" w:ascii="楷体" w:hAnsi="楷体" w:eastAsia="楷体" w:cs="楷体"/>
          <w:spacing w:val="0"/>
          <w:w w:val="100"/>
          <w:sz w:val="32"/>
          <w:szCs w:val="32"/>
          <w:lang w:val="en-US" w:eastAsia="zh-CN"/>
        </w:rPr>
        <w:t>亩、高标准梯田</w:t>
      </w:r>
      <w:r>
        <w:rPr>
          <w:rFonts w:hint="eastAsia" w:ascii="Times New Roman" w:hAnsi="Times New Roman" w:eastAsia="楷体" w:cs="Times New Roman"/>
          <w:spacing w:val="0"/>
          <w:w w:val="100"/>
          <w:kern w:val="0"/>
          <w:sz w:val="32"/>
          <w:szCs w:val="32"/>
          <w:lang w:val="en-US" w:eastAsia="zh-CN" w:bidi="ar-SA"/>
        </w:rPr>
        <w:t>6000</w:t>
      </w:r>
      <w:r>
        <w:rPr>
          <w:rFonts w:hint="eastAsia" w:ascii="楷体" w:hAnsi="楷体" w:eastAsia="楷体" w:cs="楷体"/>
          <w:spacing w:val="0"/>
          <w:w w:val="100"/>
          <w:sz w:val="32"/>
          <w:szCs w:val="32"/>
          <w:lang w:val="en-US" w:eastAsia="zh-CN"/>
        </w:rPr>
        <w:t>亩、河道治</w:t>
      </w:r>
      <w:r>
        <w:rPr>
          <w:rFonts w:hint="eastAsia" w:ascii="Times New Roman" w:hAnsi="Times New Roman" w:eastAsia="楷体" w:cs="Times New Roman"/>
          <w:spacing w:val="0"/>
          <w:w w:val="100"/>
          <w:kern w:val="0"/>
          <w:sz w:val="32"/>
          <w:szCs w:val="32"/>
          <w:lang w:val="en-US" w:eastAsia="zh-CN" w:bidi="ar-SA"/>
        </w:rPr>
        <w:t>理43公里</w:t>
      </w:r>
      <w:r>
        <w:rPr>
          <w:rFonts w:hint="eastAsia" w:ascii="楷体" w:hAnsi="楷体" w:eastAsia="楷体" w:cs="楷体"/>
          <w:spacing w:val="0"/>
          <w:w w:val="100"/>
          <w:sz w:val="32"/>
          <w:szCs w:val="32"/>
          <w:lang w:val="en-US" w:eastAsia="zh-CN"/>
        </w:rPr>
        <w:t>，进一步改善全县生态环境质量。严惩非法捕杀和交易野生动物行为，促进人与自然和谐共生。</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b/>
          <w:bCs/>
          <w:spacing w:val="0"/>
          <w:w w:val="100"/>
          <w:sz w:val="32"/>
          <w:szCs w:val="32"/>
          <w:lang w:val="en-US" w:eastAsia="zh-CN"/>
        </w:rPr>
        <w:t>坚决打好污染防治攻坚战。</w:t>
      </w:r>
      <w:r>
        <w:rPr>
          <w:rFonts w:hint="eastAsia" w:ascii="楷体" w:hAnsi="楷体" w:eastAsia="楷体" w:cs="楷体"/>
          <w:spacing w:val="0"/>
          <w:w w:val="100"/>
          <w:sz w:val="32"/>
          <w:szCs w:val="32"/>
          <w:lang w:val="en-US" w:eastAsia="zh-CN"/>
        </w:rPr>
        <w:t>强化大气污染联防联控、网格管理和综合整治措施，加强工业、燃煤、扬尘、油烟、尾气污染源治理，确保全县空气优良天数达到</w:t>
      </w:r>
      <w:r>
        <w:rPr>
          <w:rFonts w:hint="eastAsia" w:ascii="Times New Roman" w:hAnsi="Times New Roman" w:eastAsia="楷体" w:cs="Times New Roman"/>
          <w:spacing w:val="0"/>
          <w:w w:val="100"/>
          <w:kern w:val="0"/>
          <w:sz w:val="32"/>
          <w:szCs w:val="32"/>
          <w:lang w:val="en-US" w:eastAsia="zh-CN" w:bidi="ar-SA"/>
        </w:rPr>
        <w:t>89%</w:t>
      </w:r>
      <w:r>
        <w:rPr>
          <w:rFonts w:hint="eastAsia" w:ascii="楷体" w:hAnsi="楷体" w:eastAsia="楷体" w:cs="楷体"/>
          <w:spacing w:val="0"/>
          <w:w w:val="100"/>
          <w:sz w:val="32"/>
          <w:szCs w:val="32"/>
          <w:lang w:val="en-US" w:eastAsia="zh-CN"/>
        </w:rPr>
        <w:t>以上。严格落实河湖长制，加快实施老鸭关掌子沟流域水环境综合治理、县城及土桥镇生活污水管网改造、土桥镇生活污水处理厂尾水排放工程等项目，确保水环境安全。持续推进土壤污染防治，抓好废旧农膜、禽畜粪便回收利用，切实降低土壤环境污染风险。</w:t>
      </w:r>
    </w:p>
    <w:p>
      <w:pPr>
        <w:keepNext w:val="0"/>
        <w:keepLines w:val="0"/>
        <w:pageBreakBefore w:val="0"/>
        <w:widowControl w:val="0"/>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b/>
          <w:bCs/>
          <w:spacing w:val="0"/>
          <w:w w:val="100"/>
          <w:sz w:val="32"/>
          <w:szCs w:val="32"/>
          <w:lang w:val="en-US" w:eastAsia="zh-CN"/>
        </w:rPr>
        <w:t>稳步推进生态产业发展。</w:t>
      </w:r>
      <w:r>
        <w:rPr>
          <w:rFonts w:hint="eastAsia" w:ascii="楷体" w:hAnsi="楷体" w:eastAsia="楷体" w:cs="楷体"/>
          <w:spacing w:val="0"/>
          <w:w w:val="100"/>
          <w:sz w:val="32"/>
          <w:szCs w:val="32"/>
          <w:lang w:val="en-US" w:eastAsia="zh-CN"/>
        </w:rPr>
        <w:t>积极争取生态产业发展基金支持，推动绿色发展取得突破性进展。重点抓好北塬农村一二三产业融合示范区现代农业科技产业园、河州苑民俗旅游康养区、高效清洁能源研发与综合开发利用等</w:t>
      </w:r>
      <w:r>
        <w:rPr>
          <w:rFonts w:hint="eastAsia" w:ascii="Times New Roman" w:hAnsi="Times New Roman" w:eastAsia="楷体" w:cs="Times New Roman"/>
          <w:spacing w:val="0"/>
          <w:w w:val="100"/>
          <w:kern w:val="0"/>
          <w:sz w:val="32"/>
          <w:szCs w:val="32"/>
          <w:lang w:val="en-US" w:eastAsia="zh-CN" w:bidi="ar-SA"/>
        </w:rPr>
        <w:t>35</w:t>
      </w:r>
      <w:r>
        <w:rPr>
          <w:rFonts w:hint="eastAsia" w:ascii="楷体" w:hAnsi="楷体" w:eastAsia="楷体" w:cs="楷体"/>
          <w:spacing w:val="0"/>
          <w:w w:val="100"/>
          <w:sz w:val="32"/>
          <w:szCs w:val="32"/>
          <w:lang w:val="en-US" w:eastAsia="zh-CN"/>
        </w:rPr>
        <w:t>个总投资</w:t>
      </w:r>
      <w:r>
        <w:rPr>
          <w:rFonts w:hint="eastAsia" w:ascii="Times New Roman" w:hAnsi="Times New Roman" w:eastAsia="楷体" w:cs="Times New Roman"/>
          <w:spacing w:val="0"/>
          <w:w w:val="100"/>
          <w:kern w:val="0"/>
          <w:sz w:val="32"/>
          <w:szCs w:val="32"/>
          <w:lang w:val="en-US" w:eastAsia="zh-CN" w:bidi="ar-SA"/>
        </w:rPr>
        <w:t>142</w:t>
      </w:r>
      <w:r>
        <w:rPr>
          <w:rFonts w:hint="eastAsia" w:ascii="楷体" w:hAnsi="楷体" w:eastAsia="楷体" w:cs="楷体"/>
          <w:spacing w:val="0"/>
          <w:w w:val="100"/>
          <w:sz w:val="32"/>
          <w:szCs w:val="32"/>
          <w:lang w:val="en-US" w:eastAsia="zh-CN"/>
        </w:rPr>
        <w:t>亿元的生态产业项目的汇报争取和建设进度，确保生态产业总体增速高于生产总值增速。</w:t>
      </w:r>
    </w:p>
    <w:p>
      <w:pPr>
        <w:pStyle w:val="2"/>
        <w:keepNext w:val="0"/>
        <w:keepLines w:val="0"/>
        <w:pageBreakBefore w:val="0"/>
        <w:widowControl w:val="0"/>
        <w:kinsoku/>
        <w:wordWrap/>
        <w:overflowPunct/>
        <w:topLinePunct w:val="0"/>
        <w:autoSpaceDE/>
        <w:autoSpaceDN/>
        <w:bidi w:val="0"/>
        <w:adjustRightInd/>
        <w:snapToGrid/>
        <w:spacing w:after="0" w:afterLines="0" w:line="760" w:lineRule="exact"/>
        <w:ind w:left="0" w:leftChars="0" w:firstLine="640" w:firstLineChars="200"/>
        <w:jc w:val="both"/>
        <w:textAlignment w:val="auto"/>
        <w:rPr>
          <w:rFonts w:hint="default"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五、统筹推进区域联动发展，努力实现全面小康</w:t>
      </w:r>
    </w:p>
    <w:p>
      <w:pPr>
        <w:pStyle w:val="2"/>
        <w:keepNext w:val="0"/>
        <w:keepLines w:val="0"/>
        <w:pageBreakBefore w:val="0"/>
        <w:widowControl w:val="0"/>
        <w:kinsoku/>
        <w:wordWrap/>
        <w:overflowPunct/>
        <w:topLinePunct w:val="0"/>
        <w:autoSpaceDE/>
        <w:autoSpaceDN/>
        <w:bidi w:val="0"/>
        <w:adjustRightInd/>
        <w:snapToGrid/>
        <w:spacing w:after="0" w:afterLines="0" w:line="760" w:lineRule="exact"/>
        <w:ind w:left="0" w:leftChars="0" w:firstLine="640" w:firstLineChars="200"/>
        <w:jc w:val="both"/>
        <w:textAlignment w:val="auto"/>
        <w:rPr>
          <w:rFonts w:hint="default" w:ascii="楷体" w:hAnsi="楷体" w:eastAsia="楷体" w:cs="楷体"/>
          <w:spacing w:val="0"/>
          <w:w w:val="100"/>
          <w:kern w:val="2"/>
          <w:sz w:val="32"/>
          <w:szCs w:val="32"/>
          <w:lang w:val="en-US" w:eastAsia="zh-CN" w:bidi="ar-SA"/>
        </w:rPr>
      </w:pPr>
      <w:r>
        <w:rPr>
          <w:rFonts w:hint="eastAsia" w:ascii="楷体" w:hAnsi="楷体" w:eastAsia="楷体" w:cs="楷体"/>
          <w:spacing w:val="0"/>
          <w:w w:val="100"/>
          <w:kern w:val="2"/>
          <w:sz w:val="32"/>
          <w:szCs w:val="32"/>
          <w:lang w:val="en-US" w:eastAsia="zh-CN" w:bidi="ar-SA"/>
        </w:rPr>
        <w:t>坚持乡村振兴和新型城镇化双轮驱动，加快推进市县一体化、塬上塬下一体化和城乡一体化发展步伐，以区域协作更好助力全县高质量发展。</w:t>
      </w:r>
      <w:r>
        <w:rPr>
          <w:rFonts w:hint="eastAsia" w:ascii="楷体" w:hAnsi="楷体" w:eastAsia="楷体" w:cs="楷体"/>
          <w:b/>
          <w:bCs/>
          <w:spacing w:val="0"/>
          <w:w w:val="100"/>
          <w:sz w:val="32"/>
          <w:szCs w:val="32"/>
          <w:lang w:val="en-US" w:eastAsia="zh-CN"/>
        </w:rPr>
        <w:t>城镇建设方面，</w:t>
      </w:r>
      <w:r>
        <w:rPr>
          <w:rFonts w:hint="eastAsia" w:ascii="楷体" w:hAnsi="楷体" w:eastAsia="楷体" w:cs="楷体"/>
          <w:spacing w:val="0"/>
          <w:w w:val="100"/>
          <w:kern w:val="2"/>
          <w:sz w:val="32"/>
          <w:szCs w:val="32"/>
          <w:lang w:val="en-US" w:eastAsia="zh-CN" w:bidi="ar-SA"/>
        </w:rPr>
        <w:t>全力实施</w:t>
      </w:r>
      <w:r>
        <w:rPr>
          <w:rFonts w:hint="eastAsia" w:ascii="Times New Roman" w:hAnsi="Times New Roman" w:eastAsia="楷体" w:cs="Times New Roman"/>
          <w:spacing w:val="0"/>
          <w:w w:val="100"/>
          <w:kern w:val="0"/>
          <w:sz w:val="32"/>
          <w:szCs w:val="32"/>
          <w:lang w:val="en-US" w:eastAsia="zh-CN" w:bidi="ar-SA"/>
        </w:rPr>
        <w:t>1万</w:t>
      </w:r>
      <w:r>
        <w:rPr>
          <w:rFonts w:hint="eastAsia" w:ascii="楷体" w:hAnsi="楷体" w:eastAsia="楷体" w:cs="楷体"/>
          <w:spacing w:val="0"/>
          <w:w w:val="100"/>
          <w:kern w:val="2"/>
          <w:sz w:val="32"/>
          <w:szCs w:val="32"/>
          <w:lang w:val="en-US" w:eastAsia="zh-CN" w:bidi="ar-SA"/>
        </w:rPr>
        <w:t>户棚户区改造工程及配套基础设施建设，加快推进县城老旧小区改造、县市快速通道绿化饮水工程、幸福花园、三益锦苑、丽景花园等项目，</w:t>
      </w:r>
      <w:r>
        <w:rPr>
          <w:rFonts w:hint="eastAsia" w:ascii="楷体" w:hAnsi="楷体" w:eastAsia="楷体" w:cs="楷体"/>
          <w:spacing w:val="0"/>
          <w:w w:val="101"/>
          <w:kern w:val="2"/>
          <w:sz w:val="32"/>
          <w:szCs w:val="32"/>
          <w:lang w:val="en-US" w:eastAsia="zh-CN" w:bidi="ar-SA"/>
        </w:rPr>
        <w:t>不断提升城镇承载能力和服务水平，有序推进农业转移人口市民化。全面打通北塬塬头崔家至钱家连接段观光</w:t>
      </w:r>
      <w:r>
        <w:rPr>
          <w:rFonts w:hint="eastAsia" w:ascii="楷体" w:hAnsi="楷体" w:eastAsia="楷体" w:cs="楷体"/>
          <w:spacing w:val="0"/>
          <w:w w:val="100"/>
          <w:kern w:val="2"/>
          <w:sz w:val="32"/>
          <w:szCs w:val="32"/>
          <w:lang w:val="en-US" w:eastAsia="zh-CN" w:bidi="ar-SA"/>
        </w:rPr>
        <w:t>通道，实施临贾路</w:t>
      </w:r>
      <w:r>
        <w:rPr>
          <w:rFonts w:hint="eastAsia" w:ascii="楷体" w:hAnsi="楷体" w:eastAsia="楷体" w:cs="楷体"/>
          <w:spacing w:val="0"/>
          <w:w w:val="100"/>
          <w:kern w:val="0"/>
          <w:sz w:val="32"/>
          <w:szCs w:val="32"/>
          <w:lang w:val="en-US" w:eastAsia="zh-CN" w:bidi="ar-SA"/>
        </w:rPr>
        <w:t>（崔家坡段）</w:t>
      </w:r>
      <w:r>
        <w:rPr>
          <w:rFonts w:hint="eastAsia" w:ascii="楷体" w:hAnsi="楷体" w:eastAsia="楷体" w:cs="楷体"/>
          <w:spacing w:val="0"/>
          <w:w w:val="100"/>
          <w:kern w:val="2"/>
          <w:sz w:val="32"/>
          <w:szCs w:val="32"/>
          <w:lang w:val="en-US" w:eastAsia="zh-CN" w:bidi="ar-SA"/>
        </w:rPr>
        <w:t>道路改建等</w:t>
      </w:r>
      <w:r>
        <w:rPr>
          <w:rFonts w:hint="eastAsia" w:ascii="Times New Roman" w:hAnsi="Times New Roman" w:eastAsia="楷体" w:cs="Times New Roman"/>
          <w:spacing w:val="0"/>
          <w:w w:val="100"/>
          <w:kern w:val="0"/>
          <w:sz w:val="32"/>
          <w:szCs w:val="32"/>
          <w:lang w:val="en-US" w:eastAsia="zh-CN" w:bidi="ar-SA"/>
        </w:rPr>
        <w:t>5</w:t>
      </w:r>
      <w:r>
        <w:rPr>
          <w:rFonts w:hint="eastAsia" w:ascii="楷体" w:hAnsi="楷体" w:eastAsia="楷体" w:cs="楷体"/>
          <w:spacing w:val="0"/>
          <w:w w:val="100"/>
          <w:kern w:val="2"/>
          <w:sz w:val="32"/>
          <w:szCs w:val="32"/>
          <w:lang w:val="en-US" w:eastAsia="zh-CN" w:bidi="ar-SA"/>
        </w:rPr>
        <w:t>条北塬连接线项目和水尕路改造工程，争取建设北塬至临夏机场一级公路，着力打造塬上塬下一体推进、城乡农旅融合发展的增长带。</w:t>
      </w:r>
      <w:r>
        <w:rPr>
          <w:rFonts w:hint="eastAsia" w:ascii="楷体" w:hAnsi="楷体" w:eastAsia="楷体" w:cs="楷体"/>
          <w:spacing w:val="0"/>
          <w:w w:val="100"/>
          <w:kern w:val="2"/>
          <w:sz w:val="32"/>
          <w:szCs w:val="32"/>
          <w:u w:val="none"/>
          <w:lang w:val="en-US" w:eastAsia="zh-CN" w:bidi="ar-SA"/>
        </w:rPr>
        <w:t>树立经营城市的理念，加快智慧县城建设，打造城市数字化城市管理平台，推进交通秩序、园林绿化、环卫保洁、物业管理、市场监管等各领域工作精细化、便民化。</w:t>
      </w:r>
      <w:r>
        <w:rPr>
          <w:rFonts w:hint="eastAsia" w:ascii="楷体" w:hAnsi="楷体" w:eastAsia="楷体" w:cs="楷体"/>
          <w:spacing w:val="0"/>
          <w:w w:val="100"/>
          <w:kern w:val="2"/>
          <w:sz w:val="32"/>
          <w:szCs w:val="32"/>
          <w:lang w:val="en-US" w:eastAsia="zh-CN" w:bidi="ar-SA"/>
        </w:rPr>
        <w:t>积极培育夜间经济，努力打造宜居宜业的新型城镇。</w:t>
      </w:r>
      <w:r>
        <w:rPr>
          <w:rFonts w:hint="eastAsia" w:ascii="楷体" w:hAnsi="楷体" w:eastAsia="楷体" w:cs="楷体"/>
          <w:b/>
          <w:bCs/>
          <w:spacing w:val="0"/>
          <w:w w:val="100"/>
          <w:sz w:val="32"/>
          <w:szCs w:val="32"/>
          <w:lang w:val="en-US" w:eastAsia="zh-CN"/>
        </w:rPr>
        <w:t>乡村振兴方面，</w:t>
      </w:r>
      <w:r>
        <w:rPr>
          <w:rFonts w:hint="eastAsia" w:ascii="楷体" w:hAnsi="楷体" w:eastAsia="楷体" w:cs="楷体"/>
          <w:spacing w:val="0"/>
          <w:w w:val="100"/>
          <w:kern w:val="2"/>
          <w:sz w:val="32"/>
          <w:szCs w:val="32"/>
          <w:lang w:val="en-US" w:eastAsia="zh-CN" w:bidi="ar-SA"/>
        </w:rPr>
        <w:t>统筹考虑各村的不同条件和发展基础，按照黄泥湾村、钱家村、辛付村的模式，在每个乡镇打造</w:t>
      </w:r>
      <w:r>
        <w:rPr>
          <w:rFonts w:hint="eastAsia" w:ascii="Times New Roman" w:hAnsi="Times New Roman" w:eastAsia="楷体" w:cs="Times New Roman"/>
          <w:spacing w:val="0"/>
          <w:w w:val="100"/>
          <w:kern w:val="0"/>
          <w:sz w:val="32"/>
          <w:szCs w:val="32"/>
          <w:lang w:val="en-US" w:eastAsia="zh-CN" w:bidi="ar-SA"/>
        </w:rPr>
        <w:t>1---  2</w:t>
      </w:r>
      <w:r>
        <w:rPr>
          <w:rFonts w:hint="eastAsia" w:ascii="楷体" w:hAnsi="楷体" w:eastAsia="楷体" w:cs="楷体"/>
          <w:spacing w:val="0"/>
          <w:w w:val="100"/>
          <w:kern w:val="2"/>
          <w:sz w:val="32"/>
          <w:szCs w:val="32"/>
          <w:lang w:val="en-US" w:eastAsia="zh-CN" w:bidi="ar-SA"/>
        </w:rPr>
        <w:t>个“乡村振兴试点村”，形成示范带动效应。深入推进全域无垃圾专项治理、村庄清洁行动和厕所革命，巩固提升四大流域人居环境整治成果，全力抓好兰临合高速、</w:t>
      </w:r>
      <w:r>
        <w:rPr>
          <w:rFonts w:hint="eastAsia" w:ascii="楷体" w:hAnsi="楷体" w:eastAsia="楷体" w:cs="楷体"/>
          <w:spacing w:val="0"/>
          <w:w w:val="101"/>
          <w:kern w:val="2"/>
          <w:sz w:val="32"/>
          <w:szCs w:val="32"/>
          <w:lang w:val="en-US" w:eastAsia="zh-CN" w:bidi="ar-SA"/>
        </w:rPr>
        <w:t>兰郎二级公路等重要交通干线果品产业带及园林绿化工作，加快实施农村人居环境整体提升工程，努力让全县的山山水水绿起来，大街小巷靓起来，使北塬片整体形成环境</w:t>
      </w:r>
      <w:r>
        <w:rPr>
          <w:rFonts w:hint="eastAsia" w:ascii="楷体" w:hAnsi="楷体" w:eastAsia="楷体" w:cs="楷体"/>
          <w:spacing w:val="0"/>
          <w:w w:val="100"/>
          <w:kern w:val="2"/>
          <w:sz w:val="32"/>
          <w:szCs w:val="32"/>
          <w:lang w:val="en-US" w:eastAsia="zh-CN" w:bidi="ar-SA"/>
        </w:rPr>
        <w:t>优美、生态宜居的公园式村落。</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default"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六、加大力度推进改革创新，最大限度释放活力动力</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坚持问题导向、目标导向、结果导向，深化重点领域改革，破除体制机制障碍，激发内生发展动力。</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b/>
          <w:bCs/>
          <w:spacing w:val="0"/>
          <w:w w:val="100"/>
          <w:sz w:val="32"/>
          <w:szCs w:val="32"/>
          <w:lang w:val="en-US" w:eastAsia="zh-CN"/>
        </w:rPr>
        <w:t>深化“放管服”改革。</w:t>
      </w:r>
      <w:r>
        <w:rPr>
          <w:rFonts w:hint="eastAsia" w:ascii="楷体" w:hAnsi="楷体" w:eastAsia="楷体" w:cs="楷体"/>
          <w:spacing w:val="0"/>
          <w:w w:val="100"/>
          <w:sz w:val="32"/>
          <w:szCs w:val="32"/>
          <w:lang w:val="en-US" w:eastAsia="zh-CN"/>
        </w:rPr>
        <w:t>持续开展“减证便民”行动，清理压减行政许可事项，深化“一网一门一次”改革，加快医保、社保、公积金等高频事项“一网通办”，打破信息壁垒，促进数据共享，推动更多服务事项实现“最多跑一次”，以最精简的审批程序服务项目建设，以最高效的流程环节方便群众办事。实行政务服务“好差评”制度，让“办事不求人”成为常态。</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3" w:firstLineChars="200"/>
        <w:jc w:val="both"/>
        <w:textAlignment w:val="auto"/>
        <w:outlineLvl w:val="9"/>
        <w:rPr>
          <w:rFonts w:hint="default" w:ascii="楷体" w:hAnsi="楷体" w:eastAsia="楷体" w:cs="楷体"/>
          <w:spacing w:val="0"/>
          <w:w w:val="100"/>
          <w:sz w:val="32"/>
          <w:szCs w:val="32"/>
          <w:lang w:val="en-US" w:eastAsia="zh-CN"/>
        </w:rPr>
      </w:pPr>
      <w:r>
        <w:rPr>
          <w:rFonts w:hint="eastAsia" w:ascii="楷体" w:hAnsi="楷体" w:eastAsia="楷体" w:cs="楷体"/>
          <w:b/>
          <w:bCs/>
          <w:spacing w:val="0"/>
          <w:w w:val="100"/>
          <w:sz w:val="32"/>
          <w:szCs w:val="32"/>
          <w:lang w:val="en-US" w:eastAsia="zh-CN"/>
        </w:rPr>
        <w:t>统筹推进各领域改革。</w:t>
      </w:r>
      <w:r>
        <w:rPr>
          <w:rFonts w:hint="eastAsia" w:ascii="楷体" w:hAnsi="楷体" w:eastAsia="楷体" w:cs="楷体"/>
          <w:spacing w:val="0"/>
          <w:w w:val="100"/>
          <w:sz w:val="32"/>
          <w:szCs w:val="32"/>
          <w:lang w:val="en-US" w:eastAsia="zh-CN"/>
        </w:rPr>
        <w:t>全面落实经济、文化、社会事业、生态文明、司法等领域的改革，增添发展活力。稳步推行义务教育阶段教师“县管校聘”管理改革、县域医疗卫生共同体建设、城镇燃气配气价格改革、农业水价综合改革等事关民生的工作任务，让改革红利最大限度惠及群众。完善拓展“三变”改革，深化农村集体产权、集体林权、国有林区林场改革，用改革的办法助推农村经济发展。推进财税金融体制改革，严格执行“零基”预算，压减“三公”经费，盘活存量商铺、住宅、车位等资源资产，全力保工资、保运转、保民生。防范化解金融风险，严控债务增量，依法严厉打击金融诈骗、非法集资等违法行为，创造良好金融环境。</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40" w:firstLineChars="200"/>
        <w:jc w:val="both"/>
        <w:textAlignment w:val="auto"/>
        <w:outlineLvl w:val="9"/>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七、持之以恒保障改善民生，更好满足群众美好向往</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78" w:firstLineChars="200"/>
        <w:jc w:val="both"/>
        <w:textAlignment w:val="auto"/>
        <w:outlineLvl w:val="9"/>
        <w:rPr>
          <w:rFonts w:hint="default" w:ascii="楷体" w:hAnsi="楷体" w:eastAsia="楷体" w:cs="楷体"/>
          <w:spacing w:val="0"/>
          <w:w w:val="106"/>
          <w:sz w:val="32"/>
          <w:szCs w:val="32"/>
          <w:lang w:val="en-US" w:eastAsia="zh-CN"/>
        </w:rPr>
      </w:pPr>
      <w:r>
        <w:rPr>
          <w:rFonts w:hint="eastAsia" w:ascii="楷体" w:hAnsi="楷体" w:eastAsia="楷体" w:cs="楷体"/>
          <w:spacing w:val="0"/>
          <w:w w:val="106"/>
          <w:sz w:val="32"/>
          <w:szCs w:val="32"/>
          <w:lang w:val="en-US" w:eastAsia="zh-CN"/>
        </w:rPr>
        <w:t>坚持以人民为中心，抓住用好抗疫特别国债，发展社会事业，办好民生实事，促进社会和谐，不断增强人民群众获得感、幸福感、安全感。</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right="0" w:rightChars="0" w:firstLine="681" w:firstLineChars="200"/>
        <w:jc w:val="both"/>
        <w:textAlignment w:val="auto"/>
        <w:outlineLvl w:val="9"/>
        <w:rPr>
          <w:rFonts w:hint="default" w:ascii="楷体" w:hAnsi="楷体" w:eastAsia="楷体" w:cs="楷体"/>
          <w:b w:val="0"/>
          <w:bCs w:val="0"/>
          <w:spacing w:val="0"/>
          <w:w w:val="100"/>
          <w:sz w:val="32"/>
          <w:szCs w:val="32"/>
          <w:lang w:val="en-US" w:eastAsia="zh-CN"/>
        </w:rPr>
      </w:pPr>
      <w:r>
        <w:rPr>
          <w:rFonts w:hint="default" w:ascii="楷体" w:hAnsi="楷体" w:eastAsia="楷体" w:cs="楷体"/>
          <w:b/>
          <w:bCs/>
          <w:spacing w:val="0"/>
          <w:w w:val="106"/>
          <w:sz w:val="32"/>
          <w:szCs w:val="32"/>
          <w:lang w:val="en-US" w:eastAsia="zh-CN"/>
        </w:rPr>
        <w:t>办好人民满意的教育</w:t>
      </w:r>
      <w:r>
        <w:rPr>
          <w:rFonts w:hint="eastAsia" w:ascii="楷体" w:hAnsi="楷体" w:eastAsia="楷体" w:cs="楷体"/>
          <w:b/>
          <w:bCs/>
          <w:spacing w:val="0"/>
          <w:w w:val="106"/>
          <w:sz w:val="32"/>
          <w:szCs w:val="32"/>
          <w:lang w:val="en-US" w:eastAsia="zh-CN"/>
        </w:rPr>
        <w:t>。</w:t>
      </w:r>
      <w:r>
        <w:rPr>
          <w:rFonts w:hint="eastAsia" w:ascii="楷体" w:hAnsi="楷体" w:eastAsia="楷体" w:cs="楷体"/>
          <w:spacing w:val="0"/>
          <w:w w:val="106"/>
          <w:sz w:val="32"/>
          <w:szCs w:val="32"/>
          <w:lang w:val="en-US" w:eastAsia="zh-CN"/>
        </w:rPr>
        <w:t>全力抓好</w:t>
      </w:r>
      <w:r>
        <w:rPr>
          <w:rFonts w:hint="default" w:ascii="楷体" w:hAnsi="楷体" w:eastAsia="楷体" w:cs="楷体"/>
          <w:spacing w:val="0"/>
          <w:w w:val="106"/>
          <w:sz w:val="32"/>
          <w:szCs w:val="32"/>
          <w:lang w:val="en-US" w:eastAsia="zh-CN"/>
        </w:rPr>
        <w:t>姚川小学整体搬迁、特殊教育学校</w:t>
      </w:r>
      <w:r>
        <w:rPr>
          <w:rFonts w:hint="eastAsia" w:ascii="楷体" w:hAnsi="楷体" w:eastAsia="楷体" w:cs="楷体"/>
          <w:spacing w:val="0"/>
          <w:w w:val="106"/>
          <w:sz w:val="32"/>
          <w:szCs w:val="32"/>
          <w:lang w:val="en-US" w:eastAsia="zh-CN"/>
        </w:rPr>
        <w:t>、三角中学、马集中学及田家炳中学宿舍楼建设，抓好</w:t>
      </w:r>
      <w:r>
        <w:rPr>
          <w:rFonts w:hint="default" w:ascii="楷体" w:hAnsi="楷体" w:eastAsia="楷体" w:cs="楷体"/>
          <w:spacing w:val="0"/>
          <w:w w:val="106"/>
          <w:sz w:val="32"/>
          <w:szCs w:val="32"/>
          <w:lang w:val="en-US" w:eastAsia="zh-CN"/>
        </w:rPr>
        <w:t>姚川</w:t>
      </w:r>
      <w:r>
        <w:rPr>
          <w:rFonts w:hint="eastAsia" w:ascii="楷体" w:hAnsi="楷体" w:eastAsia="楷体" w:cs="楷体"/>
          <w:spacing w:val="0"/>
          <w:w w:val="106"/>
          <w:sz w:val="32"/>
          <w:szCs w:val="32"/>
          <w:lang w:val="en-US" w:eastAsia="zh-CN"/>
        </w:rPr>
        <w:t>幼儿园、周家</w:t>
      </w:r>
      <w:r>
        <w:rPr>
          <w:rFonts w:hint="eastAsia" w:ascii="楷体" w:hAnsi="楷体" w:eastAsia="楷体" w:cs="楷体"/>
          <w:spacing w:val="0"/>
          <w:w w:val="100"/>
          <w:sz w:val="32"/>
          <w:szCs w:val="32"/>
          <w:lang w:val="en-US" w:eastAsia="zh-CN"/>
        </w:rPr>
        <w:t>寺幼儿园、五一幼儿园等</w:t>
      </w:r>
      <w:r>
        <w:rPr>
          <w:rFonts w:hint="eastAsia" w:ascii="Times New Roman" w:hAnsi="Times New Roman" w:eastAsia="楷体" w:cs="Times New Roman"/>
          <w:spacing w:val="0"/>
          <w:w w:val="100"/>
          <w:kern w:val="0"/>
          <w:sz w:val="32"/>
          <w:szCs w:val="32"/>
          <w:lang w:val="en-US" w:eastAsia="zh-CN" w:bidi="ar-SA"/>
        </w:rPr>
        <w:t>9</w:t>
      </w:r>
      <w:r>
        <w:rPr>
          <w:rFonts w:hint="eastAsia" w:ascii="楷体" w:hAnsi="楷体" w:eastAsia="楷体" w:cs="楷体"/>
          <w:spacing w:val="0"/>
          <w:w w:val="100"/>
          <w:sz w:val="32"/>
          <w:szCs w:val="32"/>
          <w:lang w:val="en-US" w:eastAsia="zh-CN"/>
        </w:rPr>
        <w:t>个</w:t>
      </w:r>
      <w:r>
        <w:rPr>
          <w:rFonts w:hint="default" w:ascii="楷体" w:hAnsi="楷体" w:eastAsia="楷体" w:cs="楷体"/>
          <w:spacing w:val="0"/>
          <w:w w:val="100"/>
          <w:sz w:val="32"/>
          <w:szCs w:val="32"/>
          <w:lang w:val="en-US" w:eastAsia="zh-CN"/>
        </w:rPr>
        <w:t>幼儿园</w:t>
      </w:r>
      <w:r>
        <w:rPr>
          <w:rFonts w:hint="eastAsia" w:ascii="楷体" w:hAnsi="楷体" w:eastAsia="楷体" w:cs="楷体"/>
          <w:spacing w:val="0"/>
          <w:w w:val="100"/>
          <w:sz w:val="32"/>
          <w:szCs w:val="32"/>
          <w:lang w:val="en-US" w:eastAsia="zh-CN"/>
        </w:rPr>
        <w:t>建设和尹集镇老虎山小学</w:t>
      </w:r>
      <w:r>
        <w:rPr>
          <w:rFonts w:hint="eastAsia" w:ascii="楷体" w:hAnsi="楷体" w:eastAsia="楷体" w:cs="楷体"/>
          <w:spacing w:val="0"/>
          <w:w w:val="97"/>
          <w:sz w:val="32"/>
          <w:szCs w:val="32"/>
          <w:lang w:val="en-US" w:eastAsia="zh-CN"/>
        </w:rPr>
        <w:t>、漠泥沟姬家小学、</w:t>
      </w:r>
      <w:r>
        <w:rPr>
          <w:rFonts w:hint="eastAsia" w:ascii="楷体" w:hAnsi="楷体" w:eastAsia="楷体" w:cs="楷体"/>
          <w:spacing w:val="0"/>
          <w:w w:val="100"/>
          <w:sz w:val="32"/>
          <w:szCs w:val="32"/>
          <w:lang w:val="en-US" w:eastAsia="zh-CN"/>
        </w:rPr>
        <w:t>掌子沟中光中心小学等</w:t>
      </w:r>
      <w:r>
        <w:rPr>
          <w:rFonts w:hint="eastAsia" w:ascii="Times New Roman" w:hAnsi="Times New Roman" w:eastAsia="楷体" w:cs="Times New Roman"/>
          <w:spacing w:val="0"/>
          <w:w w:val="100"/>
          <w:kern w:val="0"/>
          <w:sz w:val="32"/>
          <w:szCs w:val="32"/>
          <w:lang w:val="en-US" w:eastAsia="zh-CN" w:bidi="ar-SA"/>
        </w:rPr>
        <w:t>7</w:t>
      </w:r>
      <w:r>
        <w:rPr>
          <w:rFonts w:hint="eastAsia" w:ascii="楷体" w:hAnsi="楷体" w:eastAsia="楷体" w:cs="楷体"/>
          <w:spacing w:val="0"/>
          <w:w w:val="100"/>
          <w:sz w:val="32"/>
          <w:szCs w:val="32"/>
          <w:lang w:val="en-US" w:eastAsia="zh-CN"/>
        </w:rPr>
        <w:t>个薄弱学校改造项目，进一步改善教育基础条件，</w:t>
      </w:r>
      <w:r>
        <w:rPr>
          <w:rFonts w:hint="default" w:ascii="楷体" w:hAnsi="楷体" w:eastAsia="楷体" w:cs="楷体"/>
          <w:spacing w:val="0"/>
          <w:w w:val="100"/>
          <w:sz w:val="32"/>
          <w:szCs w:val="32"/>
          <w:lang w:val="en-US" w:eastAsia="zh-CN"/>
        </w:rPr>
        <w:t>着力解决</w:t>
      </w:r>
      <w:r>
        <w:rPr>
          <w:rFonts w:hint="eastAsia" w:ascii="楷体" w:hAnsi="楷体" w:eastAsia="楷体" w:cs="楷体"/>
          <w:spacing w:val="0"/>
          <w:w w:val="100"/>
          <w:sz w:val="32"/>
          <w:szCs w:val="32"/>
          <w:lang w:val="en-US" w:eastAsia="zh-CN"/>
        </w:rPr>
        <w:t>“城镇挤、乡村弱”</w:t>
      </w:r>
      <w:r>
        <w:rPr>
          <w:rFonts w:hint="default" w:ascii="楷体" w:hAnsi="楷体" w:eastAsia="楷体" w:cs="楷体"/>
          <w:spacing w:val="0"/>
          <w:w w:val="100"/>
          <w:sz w:val="32"/>
          <w:szCs w:val="32"/>
          <w:lang w:val="en-US" w:eastAsia="zh-CN"/>
        </w:rPr>
        <w:t>问题。</w:t>
      </w:r>
      <w:r>
        <w:rPr>
          <w:rFonts w:hint="eastAsia" w:ascii="楷体" w:hAnsi="楷体" w:eastAsia="楷体" w:cs="楷体"/>
          <w:spacing w:val="0"/>
          <w:w w:val="100"/>
          <w:sz w:val="32"/>
          <w:szCs w:val="32"/>
          <w:lang w:val="en-US" w:eastAsia="zh-CN"/>
        </w:rPr>
        <w:t>加大职业教育普及力度，加快实施职业技术学校建设项目，加强与省内外职业院校合作，争取更多“两后生”接受职业教育。</w:t>
      </w:r>
      <w:r>
        <w:rPr>
          <w:rFonts w:hint="default" w:ascii="楷体" w:hAnsi="楷体" w:eastAsia="楷体" w:cs="楷体"/>
          <w:spacing w:val="0"/>
          <w:w w:val="100"/>
          <w:sz w:val="32"/>
          <w:szCs w:val="32"/>
          <w:lang w:val="en-US" w:eastAsia="zh-CN"/>
        </w:rPr>
        <w:t>持续深化教师培训</w:t>
      </w:r>
      <w:r>
        <w:rPr>
          <w:rFonts w:hint="eastAsia" w:ascii="楷体" w:hAnsi="楷体" w:eastAsia="楷体" w:cs="楷体"/>
          <w:spacing w:val="0"/>
          <w:w w:val="100"/>
          <w:sz w:val="32"/>
          <w:szCs w:val="32"/>
          <w:lang w:val="en-US" w:eastAsia="zh-CN"/>
        </w:rPr>
        <w:t>交流</w:t>
      </w:r>
      <w:r>
        <w:rPr>
          <w:rFonts w:hint="default" w:ascii="楷体" w:hAnsi="楷体" w:eastAsia="楷体" w:cs="楷体"/>
          <w:spacing w:val="0"/>
          <w:w w:val="100"/>
          <w:sz w:val="32"/>
          <w:szCs w:val="32"/>
          <w:lang w:val="en-US" w:eastAsia="zh-CN"/>
        </w:rPr>
        <w:t>，</w:t>
      </w:r>
      <w:r>
        <w:rPr>
          <w:rFonts w:hint="eastAsia" w:ascii="楷体" w:hAnsi="楷体" w:eastAsia="楷体" w:cs="楷体"/>
          <w:spacing w:val="0"/>
          <w:w w:val="100"/>
          <w:sz w:val="32"/>
          <w:szCs w:val="32"/>
          <w:lang w:val="en-US" w:eastAsia="zh-CN"/>
        </w:rPr>
        <w:t>切实减轻中小学校及教师的非教学负担，全面</w:t>
      </w:r>
      <w:r>
        <w:rPr>
          <w:rFonts w:hint="default" w:ascii="楷体" w:hAnsi="楷体" w:eastAsia="楷体" w:cs="楷体"/>
          <w:spacing w:val="0"/>
          <w:w w:val="100"/>
          <w:sz w:val="32"/>
          <w:szCs w:val="32"/>
          <w:lang w:val="en-US" w:eastAsia="zh-CN"/>
        </w:rPr>
        <w:t>提高教育教学质量。</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right="0" w:rightChars="0" w:firstLine="649" w:firstLineChars="200"/>
        <w:jc w:val="both"/>
        <w:textAlignment w:val="auto"/>
        <w:outlineLvl w:val="9"/>
        <w:rPr>
          <w:rFonts w:hint="default" w:ascii="楷体" w:hAnsi="楷体" w:eastAsia="楷体" w:cs="楷体"/>
          <w:spacing w:val="0"/>
          <w:w w:val="100"/>
          <w:sz w:val="32"/>
          <w:szCs w:val="32"/>
          <w:lang w:val="en-US" w:eastAsia="zh-CN"/>
        </w:rPr>
      </w:pPr>
      <w:r>
        <w:rPr>
          <w:rFonts w:hint="default" w:ascii="楷体" w:hAnsi="楷体" w:eastAsia="楷体" w:cs="楷体"/>
          <w:b/>
          <w:bCs/>
          <w:spacing w:val="0"/>
          <w:w w:val="101"/>
          <w:sz w:val="32"/>
          <w:szCs w:val="32"/>
          <w:lang w:val="en-US" w:eastAsia="zh-CN"/>
        </w:rPr>
        <w:t>强化医疗服务保障</w:t>
      </w:r>
      <w:r>
        <w:rPr>
          <w:rFonts w:hint="eastAsia" w:ascii="楷体" w:hAnsi="楷体" w:eastAsia="楷体" w:cs="楷体"/>
          <w:b/>
          <w:bCs/>
          <w:spacing w:val="0"/>
          <w:w w:val="101"/>
          <w:sz w:val="32"/>
          <w:szCs w:val="32"/>
          <w:lang w:val="en-US" w:eastAsia="zh-CN"/>
        </w:rPr>
        <w:t>。</w:t>
      </w:r>
      <w:r>
        <w:rPr>
          <w:rFonts w:hint="eastAsia" w:ascii="楷体" w:hAnsi="楷体" w:eastAsia="楷体" w:cs="楷体"/>
          <w:spacing w:val="0"/>
          <w:w w:val="101"/>
          <w:sz w:val="32"/>
          <w:szCs w:val="32"/>
          <w:lang w:val="en-US" w:eastAsia="zh-CN"/>
        </w:rPr>
        <w:t>完善公共卫生服务体系，强化应急物资保障，提高重大疾病、重点传染病防控水平。加快</w:t>
      </w:r>
      <w:r>
        <w:rPr>
          <w:rFonts w:hint="default" w:ascii="楷体" w:hAnsi="楷体" w:eastAsia="楷体" w:cs="楷体"/>
          <w:spacing w:val="0"/>
          <w:w w:val="101"/>
          <w:sz w:val="32"/>
          <w:szCs w:val="32"/>
          <w:lang w:val="en-US" w:eastAsia="zh-CN"/>
        </w:rPr>
        <w:t>实施县医院医技综合楼</w:t>
      </w:r>
      <w:r>
        <w:rPr>
          <w:rFonts w:hint="eastAsia" w:ascii="楷体" w:hAnsi="楷体" w:eastAsia="楷体" w:cs="楷体"/>
          <w:spacing w:val="0"/>
          <w:w w:val="101"/>
          <w:sz w:val="32"/>
          <w:szCs w:val="32"/>
          <w:lang w:val="en-US" w:eastAsia="zh-CN"/>
        </w:rPr>
        <w:t>和韩集、黄泥湾、刁祁</w:t>
      </w:r>
      <w:r>
        <w:rPr>
          <w:rFonts w:hint="default" w:ascii="楷体" w:hAnsi="楷体" w:eastAsia="楷体" w:cs="楷体"/>
          <w:spacing w:val="0"/>
          <w:w w:val="101"/>
          <w:sz w:val="32"/>
          <w:szCs w:val="32"/>
          <w:lang w:val="en-US" w:eastAsia="zh-CN"/>
        </w:rPr>
        <w:t>等</w:t>
      </w:r>
      <w:r>
        <w:rPr>
          <w:rFonts w:hint="eastAsia" w:ascii="Times New Roman" w:hAnsi="Times New Roman" w:eastAsia="楷体" w:cs="Times New Roman"/>
          <w:spacing w:val="0"/>
          <w:w w:val="101"/>
          <w:kern w:val="0"/>
          <w:sz w:val="32"/>
          <w:szCs w:val="32"/>
          <w:lang w:val="en-US" w:eastAsia="zh-CN" w:bidi="ar-SA"/>
        </w:rPr>
        <w:t>5</w:t>
      </w:r>
      <w:r>
        <w:rPr>
          <w:rFonts w:hint="eastAsia" w:ascii="楷体" w:hAnsi="楷体" w:eastAsia="楷体" w:cs="楷体"/>
          <w:spacing w:val="0"/>
          <w:w w:val="101"/>
          <w:sz w:val="32"/>
          <w:szCs w:val="32"/>
          <w:lang w:val="en-US" w:eastAsia="zh-CN"/>
        </w:rPr>
        <w:t>个乡镇卫生院业务用房及周转房建设</w:t>
      </w:r>
      <w:r>
        <w:rPr>
          <w:rFonts w:hint="default" w:ascii="楷体" w:hAnsi="楷体" w:eastAsia="楷体" w:cs="楷体"/>
          <w:spacing w:val="0"/>
          <w:w w:val="101"/>
          <w:sz w:val="32"/>
          <w:szCs w:val="32"/>
          <w:lang w:val="en-US" w:eastAsia="zh-CN"/>
        </w:rPr>
        <w:t>项目，</w:t>
      </w:r>
      <w:r>
        <w:rPr>
          <w:rFonts w:hint="eastAsia" w:ascii="楷体" w:hAnsi="楷体" w:eastAsia="楷体" w:cs="楷体"/>
          <w:spacing w:val="0"/>
          <w:w w:val="101"/>
          <w:sz w:val="32"/>
          <w:szCs w:val="32"/>
          <w:lang w:val="en-US" w:eastAsia="zh-CN"/>
        </w:rPr>
        <w:t>加强县级医院影像、心电、病理、检验等学科建设，加大基层医技人员培养培训力度，着力提升基层医疗服务能力。普及推广电子健康卡，为公众提供一体化电子健康管理</w:t>
      </w:r>
      <w:r>
        <w:rPr>
          <w:rFonts w:hint="eastAsia" w:ascii="楷体" w:hAnsi="楷体" w:eastAsia="楷体" w:cs="楷体"/>
          <w:spacing w:val="0"/>
          <w:w w:val="100"/>
          <w:sz w:val="32"/>
          <w:szCs w:val="32"/>
          <w:lang w:val="en-US" w:eastAsia="zh-CN"/>
        </w:rPr>
        <w:t>服务。强化医疗纠纷预防与处理工作，构建和谐医患关系。</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right="0" w:rightChars="0" w:firstLine="643" w:firstLineChars="200"/>
        <w:jc w:val="both"/>
        <w:textAlignment w:val="auto"/>
        <w:outlineLvl w:val="9"/>
        <w:rPr>
          <w:rFonts w:hint="default" w:ascii="楷体" w:hAnsi="楷体" w:eastAsia="楷体" w:cs="楷体"/>
          <w:spacing w:val="0"/>
          <w:w w:val="100"/>
          <w:sz w:val="32"/>
          <w:szCs w:val="32"/>
          <w:lang w:val="en-US" w:eastAsia="zh-CN"/>
        </w:rPr>
      </w:pPr>
      <w:r>
        <w:rPr>
          <w:rFonts w:hint="default" w:ascii="楷体" w:hAnsi="楷体" w:eastAsia="楷体" w:cs="楷体"/>
          <w:b/>
          <w:bCs/>
          <w:spacing w:val="0"/>
          <w:w w:val="100"/>
          <w:sz w:val="32"/>
          <w:szCs w:val="32"/>
          <w:lang w:val="en-US" w:eastAsia="zh-CN"/>
        </w:rPr>
        <w:t>织密扎牢社会保障网</w:t>
      </w:r>
      <w:r>
        <w:rPr>
          <w:rFonts w:hint="eastAsia" w:ascii="楷体" w:hAnsi="楷体" w:eastAsia="楷体" w:cs="楷体"/>
          <w:b/>
          <w:bCs/>
          <w:spacing w:val="0"/>
          <w:w w:val="100"/>
          <w:sz w:val="32"/>
          <w:szCs w:val="32"/>
          <w:lang w:val="en-US" w:eastAsia="zh-CN"/>
        </w:rPr>
        <w:t>。</w:t>
      </w:r>
      <w:r>
        <w:rPr>
          <w:rFonts w:hint="eastAsia" w:ascii="楷体" w:hAnsi="楷体" w:eastAsia="楷体" w:cs="楷体"/>
          <w:spacing w:val="0"/>
          <w:w w:val="100"/>
          <w:sz w:val="32"/>
          <w:szCs w:val="32"/>
          <w:lang w:val="en-US" w:eastAsia="zh-CN"/>
        </w:rPr>
        <w:t>认真办理涉及我县的</w:t>
      </w:r>
      <w:r>
        <w:rPr>
          <w:rFonts w:hint="eastAsia" w:ascii="Times New Roman" w:hAnsi="Times New Roman" w:eastAsia="楷体" w:cs="Times New Roman"/>
          <w:spacing w:val="0"/>
          <w:w w:val="100"/>
          <w:kern w:val="0"/>
          <w:sz w:val="32"/>
          <w:szCs w:val="32"/>
          <w:lang w:val="en-US" w:eastAsia="zh-CN" w:bidi="ar-SA"/>
        </w:rPr>
        <w:t>8</w:t>
      </w:r>
      <w:r>
        <w:rPr>
          <w:rFonts w:hint="eastAsia" w:ascii="楷体" w:hAnsi="楷体" w:eastAsia="楷体" w:cs="楷体"/>
          <w:spacing w:val="0"/>
          <w:w w:val="100"/>
          <w:sz w:val="32"/>
          <w:szCs w:val="32"/>
          <w:lang w:val="en-US" w:eastAsia="zh-CN"/>
        </w:rPr>
        <w:t>件省列</w:t>
      </w:r>
      <w:r>
        <w:rPr>
          <w:rFonts w:hint="default" w:ascii="楷体" w:hAnsi="楷体" w:eastAsia="楷体" w:cs="楷体"/>
          <w:spacing w:val="0"/>
          <w:w w:val="100"/>
          <w:sz w:val="32"/>
          <w:szCs w:val="32"/>
          <w:lang w:val="en-US" w:eastAsia="zh-CN"/>
        </w:rPr>
        <w:t>民生实事，突出抓好</w:t>
      </w:r>
      <w:r>
        <w:rPr>
          <w:rFonts w:hint="eastAsia" w:ascii="楷体" w:hAnsi="楷体" w:eastAsia="楷体" w:cs="楷体"/>
          <w:spacing w:val="0"/>
          <w:w w:val="100"/>
          <w:sz w:val="32"/>
          <w:szCs w:val="32"/>
          <w:lang w:val="en-US" w:eastAsia="zh-CN"/>
        </w:rPr>
        <w:t>高校毕业生、农村贫困劳动力、退役军人等</w:t>
      </w:r>
      <w:r>
        <w:rPr>
          <w:rFonts w:hint="default" w:ascii="楷体" w:hAnsi="楷体" w:eastAsia="楷体" w:cs="楷体"/>
          <w:spacing w:val="0"/>
          <w:w w:val="100"/>
          <w:sz w:val="32"/>
          <w:szCs w:val="32"/>
          <w:lang w:val="en-US" w:eastAsia="zh-CN"/>
        </w:rPr>
        <w:t>重点群体</w:t>
      </w:r>
      <w:r>
        <w:rPr>
          <w:rFonts w:hint="eastAsia" w:ascii="楷体" w:hAnsi="楷体" w:eastAsia="楷体" w:cs="楷体"/>
          <w:spacing w:val="0"/>
          <w:w w:val="100"/>
          <w:sz w:val="32"/>
          <w:szCs w:val="32"/>
          <w:lang w:val="en-US" w:eastAsia="zh-CN"/>
        </w:rPr>
        <w:t>的</w:t>
      </w:r>
      <w:r>
        <w:rPr>
          <w:rFonts w:hint="default" w:ascii="楷体" w:hAnsi="楷体" w:eastAsia="楷体" w:cs="楷体"/>
          <w:spacing w:val="0"/>
          <w:w w:val="100"/>
          <w:sz w:val="32"/>
          <w:szCs w:val="32"/>
          <w:lang w:val="en-US" w:eastAsia="zh-CN"/>
        </w:rPr>
        <w:t>就业</w:t>
      </w:r>
      <w:r>
        <w:rPr>
          <w:rFonts w:hint="eastAsia" w:ascii="楷体" w:hAnsi="楷体" w:eastAsia="楷体" w:cs="楷体"/>
          <w:spacing w:val="0"/>
          <w:w w:val="100"/>
          <w:sz w:val="32"/>
          <w:szCs w:val="32"/>
          <w:lang w:val="en-US" w:eastAsia="zh-CN"/>
        </w:rPr>
        <w:t>创业，扎实开展失业保险援企稳岗“护航行动”和技能提升“展翅行动”，提高困难群体就业质量</w:t>
      </w:r>
      <w:r>
        <w:rPr>
          <w:rFonts w:hint="default" w:ascii="楷体" w:hAnsi="楷体" w:eastAsia="楷体" w:cs="楷体"/>
          <w:spacing w:val="0"/>
          <w:w w:val="100"/>
          <w:sz w:val="32"/>
          <w:szCs w:val="32"/>
          <w:lang w:val="en-US" w:eastAsia="zh-CN"/>
        </w:rPr>
        <w:t>。</w:t>
      </w:r>
      <w:r>
        <w:rPr>
          <w:rFonts w:hint="eastAsia" w:ascii="楷体" w:hAnsi="楷体" w:eastAsia="楷体" w:cs="楷体"/>
          <w:spacing w:val="0"/>
          <w:w w:val="100"/>
          <w:sz w:val="32"/>
          <w:szCs w:val="32"/>
          <w:lang w:val="en-US" w:eastAsia="zh-CN"/>
        </w:rPr>
        <w:t>全面落实</w:t>
      </w:r>
      <w:r>
        <w:rPr>
          <w:rFonts w:hint="default" w:ascii="楷体" w:hAnsi="楷体" w:eastAsia="楷体" w:cs="楷体"/>
          <w:spacing w:val="0"/>
          <w:w w:val="100"/>
          <w:sz w:val="32"/>
          <w:szCs w:val="32"/>
          <w:lang w:val="en-US" w:eastAsia="zh-CN"/>
        </w:rPr>
        <w:t>城乡低保、养老保险、特困人员救助、临时救助政策，</w:t>
      </w:r>
      <w:r>
        <w:rPr>
          <w:rFonts w:hint="eastAsia" w:ascii="楷体" w:hAnsi="楷体" w:eastAsia="楷体" w:cs="楷体"/>
          <w:spacing w:val="0"/>
          <w:w w:val="100"/>
          <w:sz w:val="32"/>
          <w:szCs w:val="32"/>
          <w:lang w:val="en-US" w:eastAsia="zh-CN"/>
        </w:rPr>
        <w:t>不断完善社会保障体系。做好第七次全国人口普查工作，同步加强统计调查、审计监督、</w:t>
      </w:r>
      <w:r>
        <w:rPr>
          <w:rFonts w:hint="default" w:ascii="楷体" w:hAnsi="楷体" w:eastAsia="楷体" w:cs="楷体"/>
          <w:spacing w:val="0"/>
          <w:w w:val="100"/>
          <w:sz w:val="32"/>
          <w:szCs w:val="32"/>
          <w:lang w:val="en-US" w:eastAsia="zh-CN"/>
        </w:rPr>
        <w:t>文化广电、科技创新、妇女儿童</w:t>
      </w:r>
      <w:r>
        <w:rPr>
          <w:rFonts w:hint="eastAsia" w:ascii="楷体" w:hAnsi="楷体" w:eastAsia="楷体" w:cs="楷体"/>
          <w:spacing w:val="0"/>
          <w:w w:val="100"/>
          <w:sz w:val="32"/>
          <w:szCs w:val="32"/>
          <w:lang w:val="en-US" w:eastAsia="zh-CN"/>
        </w:rPr>
        <w:t>、国防动员等工作</w:t>
      </w:r>
      <w:r>
        <w:rPr>
          <w:rFonts w:hint="default" w:ascii="楷体" w:hAnsi="楷体" w:eastAsia="楷体" w:cs="楷体"/>
          <w:spacing w:val="0"/>
          <w:w w:val="100"/>
          <w:sz w:val="32"/>
          <w:szCs w:val="32"/>
          <w:lang w:val="en-US" w:eastAsia="zh-CN"/>
        </w:rPr>
        <w:t>，</w:t>
      </w:r>
      <w:r>
        <w:rPr>
          <w:rFonts w:hint="eastAsia" w:ascii="楷体" w:hAnsi="楷体" w:eastAsia="楷体" w:cs="楷体"/>
          <w:spacing w:val="0"/>
          <w:w w:val="100"/>
          <w:sz w:val="32"/>
          <w:szCs w:val="32"/>
          <w:lang w:val="en-US" w:eastAsia="zh-CN"/>
        </w:rPr>
        <w:t>促进各项事业全面进步。</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right="0" w:rightChars="0" w:firstLine="643" w:firstLineChars="200"/>
        <w:jc w:val="both"/>
        <w:textAlignment w:val="auto"/>
        <w:outlineLvl w:val="9"/>
        <w:rPr>
          <w:rFonts w:hint="default" w:ascii="楷体" w:hAnsi="楷体" w:eastAsia="楷体" w:cs="楷体"/>
          <w:spacing w:val="0"/>
          <w:w w:val="100"/>
          <w:sz w:val="32"/>
          <w:szCs w:val="32"/>
          <w:lang w:val="en-US" w:eastAsia="zh-CN"/>
        </w:rPr>
      </w:pPr>
      <w:r>
        <w:rPr>
          <w:rFonts w:hint="eastAsia" w:ascii="楷体" w:hAnsi="楷体" w:eastAsia="楷体" w:cs="楷体"/>
          <w:b/>
          <w:bCs/>
          <w:spacing w:val="0"/>
          <w:w w:val="100"/>
          <w:sz w:val="32"/>
          <w:szCs w:val="32"/>
          <w:lang w:val="en-US" w:eastAsia="zh-CN"/>
        </w:rPr>
        <w:t>加强和创新社会治理。</w:t>
      </w:r>
      <w:r>
        <w:rPr>
          <w:rFonts w:hint="eastAsia" w:ascii="楷体" w:hAnsi="楷体" w:eastAsia="楷体" w:cs="楷体"/>
          <w:spacing w:val="0"/>
          <w:w w:val="100"/>
          <w:sz w:val="32"/>
          <w:szCs w:val="32"/>
          <w:lang w:val="en-US" w:eastAsia="zh-CN"/>
        </w:rPr>
        <w:t>深入推进平安临夏县建设，加快实施麻尼寺沟、土桥、先锋等</w:t>
      </w:r>
      <w:r>
        <w:rPr>
          <w:rFonts w:hint="eastAsia" w:ascii="Times New Roman" w:hAnsi="Times New Roman" w:eastAsia="楷体" w:cs="Times New Roman"/>
          <w:spacing w:val="0"/>
          <w:w w:val="100"/>
          <w:kern w:val="0"/>
          <w:sz w:val="32"/>
          <w:szCs w:val="32"/>
          <w:lang w:val="en-US" w:eastAsia="zh-CN" w:bidi="ar-SA"/>
        </w:rPr>
        <w:t>7</w:t>
      </w:r>
      <w:r>
        <w:rPr>
          <w:rFonts w:hint="eastAsia" w:ascii="楷体" w:hAnsi="楷体" w:eastAsia="楷体" w:cs="楷体"/>
          <w:spacing w:val="0"/>
          <w:w w:val="100"/>
          <w:sz w:val="32"/>
          <w:szCs w:val="32"/>
          <w:lang w:val="en-US" w:eastAsia="zh-CN"/>
        </w:rPr>
        <w:t>个乡镇派出所建设项目，持续深化城乡综合整顿整治十大行动，保持</w:t>
      </w:r>
      <w:r>
        <w:rPr>
          <w:rFonts w:hint="default" w:ascii="楷体" w:hAnsi="楷体" w:eastAsia="楷体" w:cs="楷体"/>
          <w:spacing w:val="0"/>
          <w:w w:val="100"/>
          <w:sz w:val="32"/>
          <w:szCs w:val="32"/>
          <w:lang w:val="en-US" w:eastAsia="zh-CN"/>
        </w:rPr>
        <w:t>扫黑除恶和禁毒专项斗争</w:t>
      </w:r>
      <w:r>
        <w:rPr>
          <w:rFonts w:hint="eastAsia" w:ascii="楷体" w:hAnsi="楷体" w:eastAsia="楷体" w:cs="楷体"/>
          <w:spacing w:val="0"/>
          <w:w w:val="100"/>
          <w:sz w:val="32"/>
          <w:szCs w:val="32"/>
          <w:lang w:val="en-US" w:eastAsia="zh-CN"/>
        </w:rPr>
        <w:t>强大攻势，加强舆情引导、信访积案和矛盾纠纷化解工作，</w:t>
      </w:r>
      <w:r>
        <w:rPr>
          <w:rFonts w:hint="default" w:ascii="楷体" w:hAnsi="楷体" w:eastAsia="楷体" w:cs="楷体"/>
          <w:spacing w:val="0"/>
          <w:w w:val="100"/>
          <w:sz w:val="32"/>
          <w:szCs w:val="32"/>
          <w:lang w:val="en-US" w:eastAsia="zh-CN"/>
        </w:rPr>
        <w:t>全力维护社会和谐稳定</w:t>
      </w:r>
      <w:r>
        <w:rPr>
          <w:rFonts w:hint="eastAsia" w:ascii="楷体" w:hAnsi="楷体" w:eastAsia="楷体" w:cs="楷体"/>
          <w:spacing w:val="0"/>
          <w:w w:val="100"/>
          <w:sz w:val="32"/>
          <w:szCs w:val="32"/>
          <w:lang w:val="en-US" w:eastAsia="zh-CN"/>
        </w:rPr>
        <w:t>。</w:t>
      </w:r>
      <w:r>
        <w:rPr>
          <w:rFonts w:hint="default" w:ascii="楷体" w:hAnsi="楷体" w:eastAsia="楷体" w:cs="楷体"/>
          <w:spacing w:val="0"/>
          <w:w w:val="100"/>
          <w:sz w:val="32"/>
          <w:szCs w:val="32"/>
          <w:lang w:val="en-US" w:eastAsia="zh-CN"/>
        </w:rPr>
        <w:t>依法加强宗教事务管理，积极引导宗教与社会主义相适应。严格落实安全生产责任制，加强灾害隐患排查整治和应急</w:t>
      </w:r>
      <w:r>
        <w:rPr>
          <w:rFonts w:hint="eastAsia" w:ascii="楷体" w:hAnsi="楷体" w:eastAsia="楷体" w:cs="楷体"/>
          <w:spacing w:val="0"/>
          <w:w w:val="100"/>
          <w:sz w:val="32"/>
          <w:szCs w:val="32"/>
          <w:lang w:val="en-US" w:eastAsia="zh-CN"/>
        </w:rPr>
        <w:t>队伍建设</w:t>
      </w:r>
      <w:r>
        <w:rPr>
          <w:rFonts w:hint="default" w:ascii="楷体" w:hAnsi="楷体" w:eastAsia="楷体" w:cs="楷体"/>
          <w:spacing w:val="0"/>
          <w:w w:val="100"/>
          <w:sz w:val="32"/>
          <w:szCs w:val="32"/>
          <w:lang w:val="en-US" w:eastAsia="zh-CN"/>
        </w:rPr>
        <w:t>，提高防灾减灾救灾能力，</w:t>
      </w:r>
      <w:r>
        <w:rPr>
          <w:rFonts w:hint="eastAsia" w:ascii="楷体" w:hAnsi="楷体" w:eastAsia="楷体" w:cs="楷体"/>
          <w:spacing w:val="0"/>
          <w:w w:val="100"/>
          <w:sz w:val="32"/>
          <w:szCs w:val="32"/>
          <w:lang w:val="en-US" w:eastAsia="zh-CN"/>
        </w:rPr>
        <w:t>坚决防范遏制重大安全事故。开展食品安全示范县和农产品质量安全县创建活动，确保群众饮食用药安全。</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right="0" w:rightChars="0" w:firstLine="640" w:firstLineChars="200"/>
        <w:jc w:val="both"/>
        <w:textAlignment w:val="auto"/>
        <w:outlineLvl w:val="9"/>
        <w:rPr>
          <w:rFonts w:hint="default"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各位代表！打铁还需自身硬。面对艰巨繁重的脱贫攻坚和改革发展任务，我们必须时刻把决战脱贫、决胜小康的使命放在心上、扛在肩上，积极探索提高治理能力和推进治理现代化的措施办法，持续加强政府自身建设，全面提高施政能力和服务水平，努力建设人民满意政府。</w:t>
      </w:r>
      <w:r>
        <w:rPr>
          <w:rFonts w:hint="eastAsia" w:ascii="楷体" w:hAnsi="楷体" w:eastAsia="楷体" w:cs="楷体"/>
          <w:b/>
          <w:bCs/>
          <w:spacing w:val="0"/>
          <w:w w:val="100"/>
          <w:sz w:val="32"/>
          <w:szCs w:val="32"/>
          <w:lang w:val="en-US" w:eastAsia="zh-CN"/>
        </w:rPr>
        <w:t>我们要坚持忠诚理政，</w:t>
      </w:r>
      <w:r>
        <w:rPr>
          <w:rFonts w:hint="eastAsia" w:ascii="楷体" w:hAnsi="楷体" w:eastAsia="楷体" w:cs="楷体"/>
          <w:spacing w:val="0"/>
          <w:w w:val="100"/>
          <w:sz w:val="32"/>
          <w:szCs w:val="32"/>
          <w:lang w:val="en-US" w:eastAsia="zh-CN"/>
        </w:rPr>
        <w:t>自觉在思想上、政治上、行动上同以习近平同志为核心的党中央保持高度一致，坚决到位贯彻落实中央、省州和县委各项决策部署，提高政府执行力，确保政令畅通、令行禁止。</w:t>
      </w:r>
      <w:r>
        <w:rPr>
          <w:rFonts w:hint="eastAsia" w:ascii="楷体" w:hAnsi="楷体" w:eastAsia="楷体" w:cs="楷体"/>
          <w:b/>
          <w:bCs/>
          <w:spacing w:val="0"/>
          <w:w w:val="100"/>
          <w:sz w:val="32"/>
          <w:szCs w:val="32"/>
          <w:lang w:val="en-US" w:eastAsia="zh-CN"/>
        </w:rPr>
        <w:t>我们要坚持依法行政，</w:t>
      </w:r>
      <w:r>
        <w:rPr>
          <w:rFonts w:hint="eastAsia" w:ascii="楷体" w:hAnsi="楷体" w:eastAsia="楷体" w:cs="楷体"/>
          <w:spacing w:val="0"/>
          <w:w w:val="100"/>
          <w:sz w:val="32"/>
          <w:szCs w:val="32"/>
          <w:lang w:val="en-US" w:eastAsia="zh-CN"/>
        </w:rPr>
        <w:t>全面加强法治政府建设，深化政务公开，依法接受人大法律监督，自觉接受政协民主监督，主动接受社会和舆论监督，全力办好人大代表意见和政协提案，认真听取社会各界的意见建议，让政府工作更好体现民意。</w:t>
      </w:r>
      <w:r>
        <w:rPr>
          <w:rFonts w:hint="eastAsia" w:ascii="楷体" w:hAnsi="楷体" w:eastAsia="楷体" w:cs="楷体"/>
          <w:b/>
          <w:bCs/>
          <w:spacing w:val="0"/>
          <w:w w:val="100"/>
          <w:sz w:val="32"/>
          <w:szCs w:val="32"/>
          <w:lang w:val="en-US" w:eastAsia="zh-CN"/>
        </w:rPr>
        <w:t>我们要坚持为民勤政，</w:t>
      </w:r>
      <w:r>
        <w:rPr>
          <w:rFonts w:hint="eastAsia" w:ascii="楷体" w:hAnsi="楷体" w:eastAsia="楷体" w:cs="楷体"/>
          <w:spacing w:val="0"/>
          <w:w w:val="100"/>
          <w:sz w:val="32"/>
          <w:szCs w:val="32"/>
          <w:lang w:val="en-US" w:eastAsia="zh-CN"/>
        </w:rPr>
        <w:t>强化使命担当，临难不避、实干为要，善始善终、善作善成，凝心聚力抓发展、保民生，主动回应群众关切，及时办理各类诉求，以实干赢得群众的信任和支持。</w:t>
      </w:r>
      <w:r>
        <w:rPr>
          <w:rFonts w:hint="eastAsia" w:ascii="楷体" w:hAnsi="楷体" w:eastAsia="楷体" w:cs="楷体"/>
          <w:b/>
          <w:bCs/>
          <w:spacing w:val="0"/>
          <w:w w:val="100"/>
          <w:sz w:val="32"/>
          <w:szCs w:val="32"/>
          <w:lang w:val="en-US" w:eastAsia="zh-CN"/>
        </w:rPr>
        <w:t>我们要坚持廉洁从政，</w:t>
      </w:r>
      <w:r>
        <w:rPr>
          <w:rFonts w:hint="eastAsia" w:ascii="楷体" w:hAnsi="楷体" w:eastAsia="楷体" w:cs="楷体"/>
          <w:spacing w:val="0"/>
          <w:w w:val="100"/>
          <w:sz w:val="32"/>
          <w:szCs w:val="32"/>
          <w:lang w:val="en-US" w:eastAsia="zh-CN"/>
        </w:rPr>
        <w:t>全面落实从严治党要求，严格执行中央八项规定及其实施细则精神，持之以恒正风肃纪、反腐倡廉，坚决杜绝形形色色的形式主义、官僚主义，让清正廉洁成为政府的鲜明底色。</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right="0" w:rightChars="0" w:firstLine="640" w:firstLineChars="200"/>
        <w:jc w:val="both"/>
        <w:textAlignment w:val="auto"/>
        <w:outlineLvl w:val="9"/>
        <w:rPr>
          <w:rFonts w:hint="default" w:ascii="楷体" w:hAnsi="楷体" w:eastAsia="楷体" w:cs="楷体"/>
          <w:b w:val="0"/>
          <w:bCs w:val="0"/>
          <w:spacing w:val="0"/>
          <w:w w:val="100"/>
          <w:sz w:val="32"/>
          <w:szCs w:val="32"/>
          <w:lang w:val="en-US" w:eastAsia="zh-CN"/>
        </w:rPr>
      </w:pPr>
      <w:r>
        <w:rPr>
          <w:rFonts w:hint="eastAsia" w:ascii="楷体" w:hAnsi="楷体" w:eastAsia="楷体" w:cs="楷体"/>
          <w:spacing w:val="0"/>
          <w:w w:val="100"/>
          <w:sz w:val="32"/>
          <w:szCs w:val="32"/>
          <w:lang w:val="en-US" w:eastAsia="zh-CN"/>
        </w:rPr>
        <w:t>各位代表，今天的临夏县，越来越积累了蓄势待发的后劲力量，越来越展现出广阔美好的发展前景。让我们以习近平新时代中国特色社会主义思想为指导，在州委、州政府和县委的坚强领导下，不忘初心、牢记使命，团结一心、攻坚克难，为决战脱贫攻坚、决胜全面小康社会，建设幸福美好临夏县而努力奋斗！</w:t>
      </w:r>
    </w:p>
    <w:sectPr>
      <w:footerReference r:id="rId3" w:type="default"/>
      <w:pgSz w:w="11905" w:h="16838"/>
      <w:pgMar w:top="1417" w:right="1417" w:bottom="1417" w:left="1417" w:header="851" w:footer="992" w:gutter="0"/>
      <w:pgNumType w:fmt="numberInDash"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- 1 -</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- 1 -</w:t>
                    </w:r>
                    <w:r>
                      <w:rPr>
                        <w:rFonts w:hint="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OGE2YmJhNWFhNTFkOTQ3YWM0ZDNjNmE1ODliZTAifQ=="/>
  </w:docVars>
  <w:rsids>
    <w:rsidRoot w:val="00000000"/>
    <w:rsid w:val="00606516"/>
    <w:rsid w:val="006F0A9D"/>
    <w:rsid w:val="00DC66A1"/>
    <w:rsid w:val="01184894"/>
    <w:rsid w:val="013C4F6B"/>
    <w:rsid w:val="01AA437A"/>
    <w:rsid w:val="01CF2A69"/>
    <w:rsid w:val="01FF5C77"/>
    <w:rsid w:val="02331B28"/>
    <w:rsid w:val="02A402D4"/>
    <w:rsid w:val="02A42A2B"/>
    <w:rsid w:val="02B06A60"/>
    <w:rsid w:val="030220D8"/>
    <w:rsid w:val="03D51A9F"/>
    <w:rsid w:val="03DB1388"/>
    <w:rsid w:val="04221B95"/>
    <w:rsid w:val="043E07ED"/>
    <w:rsid w:val="059B77FD"/>
    <w:rsid w:val="05C344B9"/>
    <w:rsid w:val="06267CEC"/>
    <w:rsid w:val="074A235E"/>
    <w:rsid w:val="077A4CC0"/>
    <w:rsid w:val="0831263A"/>
    <w:rsid w:val="08E12F6E"/>
    <w:rsid w:val="09890B71"/>
    <w:rsid w:val="09B2789A"/>
    <w:rsid w:val="0A565274"/>
    <w:rsid w:val="0A821A48"/>
    <w:rsid w:val="0AD87264"/>
    <w:rsid w:val="0B3311DD"/>
    <w:rsid w:val="0BB60E3A"/>
    <w:rsid w:val="0D2A7DED"/>
    <w:rsid w:val="0D72355F"/>
    <w:rsid w:val="0D7B11D4"/>
    <w:rsid w:val="0DF97311"/>
    <w:rsid w:val="0EAF4F13"/>
    <w:rsid w:val="0ED75CDC"/>
    <w:rsid w:val="0EE059CB"/>
    <w:rsid w:val="0EF561CF"/>
    <w:rsid w:val="0F623DF0"/>
    <w:rsid w:val="101F1202"/>
    <w:rsid w:val="10D43CC9"/>
    <w:rsid w:val="10F56636"/>
    <w:rsid w:val="112D5763"/>
    <w:rsid w:val="11402099"/>
    <w:rsid w:val="11D82367"/>
    <w:rsid w:val="11FB3357"/>
    <w:rsid w:val="12070A0A"/>
    <w:rsid w:val="129569E9"/>
    <w:rsid w:val="129C6D28"/>
    <w:rsid w:val="135F1241"/>
    <w:rsid w:val="136B07B7"/>
    <w:rsid w:val="138C2B59"/>
    <w:rsid w:val="139B2B3B"/>
    <w:rsid w:val="13DB0F50"/>
    <w:rsid w:val="14173BE5"/>
    <w:rsid w:val="14511C2E"/>
    <w:rsid w:val="147D414B"/>
    <w:rsid w:val="14EF4A1B"/>
    <w:rsid w:val="150E51F6"/>
    <w:rsid w:val="152975C8"/>
    <w:rsid w:val="156A100B"/>
    <w:rsid w:val="15E52C2D"/>
    <w:rsid w:val="16100B9F"/>
    <w:rsid w:val="163A19D5"/>
    <w:rsid w:val="16C13D0B"/>
    <w:rsid w:val="16F841B6"/>
    <w:rsid w:val="17530CF7"/>
    <w:rsid w:val="17C913FD"/>
    <w:rsid w:val="181740A3"/>
    <w:rsid w:val="18761F28"/>
    <w:rsid w:val="18D00538"/>
    <w:rsid w:val="19C02B07"/>
    <w:rsid w:val="1A270D99"/>
    <w:rsid w:val="1A42311E"/>
    <w:rsid w:val="1ADC0BAB"/>
    <w:rsid w:val="1AF65BAD"/>
    <w:rsid w:val="1B8A0167"/>
    <w:rsid w:val="1BAF48D0"/>
    <w:rsid w:val="1BFE4A94"/>
    <w:rsid w:val="1C5A3955"/>
    <w:rsid w:val="1CCA76C8"/>
    <w:rsid w:val="1CE62740"/>
    <w:rsid w:val="1D180908"/>
    <w:rsid w:val="1F19196F"/>
    <w:rsid w:val="1F301936"/>
    <w:rsid w:val="1FD2094C"/>
    <w:rsid w:val="1FE317A0"/>
    <w:rsid w:val="20182D99"/>
    <w:rsid w:val="203A5B5A"/>
    <w:rsid w:val="20645020"/>
    <w:rsid w:val="209D3DC7"/>
    <w:rsid w:val="20A5428A"/>
    <w:rsid w:val="211F3A61"/>
    <w:rsid w:val="21911F65"/>
    <w:rsid w:val="21D65652"/>
    <w:rsid w:val="22E93B8B"/>
    <w:rsid w:val="23233C16"/>
    <w:rsid w:val="233B31BC"/>
    <w:rsid w:val="23980C24"/>
    <w:rsid w:val="24090FD8"/>
    <w:rsid w:val="24C0227B"/>
    <w:rsid w:val="250F7AE7"/>
    <w:rsid w:val="25180FBC"/>
    <w:rsid w:val="256104A4"/>
    <w:rsid w:val="25741776"/>
    <w:rsid w:val="265C6643"/>
    <w:rsid w:val="26805AB1"/>
    <w:rsid w:val="269975E3"/>
    <w:rsid w:val="26EE0A51"/>
    <w:rsid w:val="26F5669D"/>
    <w:rsid w:val="271A1DC6"/>
    <w:rsid w:val="276A565A"/>
    <w:rsid w:val="277742B2"/>
    <w:rsid w:val="28BC5025"/>
    <w:rsid w:val="29041EC3"/>
    <w:rsid w:val="29183E50"/>
    <w:rsid w:val="2944145C"/>
    <w:rsid w:val="295A2C43"/>
    <w:rsid w:val="298521D3"/>
    <w:rsid w:val="2A2B44AC"/>
    <w:rsid w:val="2AA95631"/>
    <w:rsid w:val="2AB671E0"/>
    <w:rsid w:val="2AE37676"/>
    <w:rsid w:val="2B5B149F"/>
    <w:rsid w:val="2B8D7EF7"/>
    <w:rsid w:val="2B963FBA"/>
    <w:rsid w:val="2C5A6CD7"/>
    <w:rsid w:val="2C8F0F21"/>
    <w:rsid w:val="2D960EC0"/>
    <w:rsid w:val="2F265DE8"/>
    <w:rsid w:val="2F493542"/>
    <w:rsid w:val="2F737D52"/>
    <w:rsid w:val="2F7A1FAF"/>
    <w:rsid w:val="2FFA3FA2"/>
    <w:rsid w:val="301B5A8F"/>
    <w:rsid w:val="30C669DE"/>
    <w:rsid w:val="311E7406"/>
    <w:rsid w:val="323C5746"/>
    <w:rsid w:val="328C4287"/>
    <w:rsid w:val="329F3250"/>
    <w:rsid w:val="32F840CD"/>
    <w:rsid w:val="33F86F7A"/>
    <w:rsid w:val="34597877"/>
    <w:rsid w:val="359A5FAA"/>
    <w:rsid w:val="361560BE"/>
    <w:rsid w:val="362B66B3"/>
    <w:rsid w:val="3648559F"/>
    <w:rsid w:val="365F5A38"/>
    <w:rsid w:val="371D390E"/>
    <w:rsid w:val="372F60A8"/>
    <w:rsid w:val="378115C6"/>
    <w:rsid w:val="379E3268"/>
    <w:rsid w:val="386C5C1E"/>
    <w:rsid w:val="38E74E0A"/>
    <w:rsid w:val="39112C96"/>
    <w:rsid w:val="391530D3"/>
    <w:rsid w:val="39A57C8D"/>
    <w:rsid w:val="39E542DD"/>
    <w:rsid w:val="39F91899"/>
    <w:rsid w:val="39FC4907"/>
    <w:rsid w:val="3A3E35AC"/>
    <w:rsid w:val="3AB14397"/>
    <w:rsid w:val="3B9C7D79"/>
    <w:rsid w:val="3C0469E7"/>
    <w:rsid w:val="3C0D13E6"/>
    <w:rsid w:val="3C1D4227"/>
    <w:rsid w:val="3C2E4538"/>
    <w:rsid w:val="3C893AB8"/>
    <w:rsid w:val="3D1635B1"/>
    <w:rsid w:val="3D167174"/>
    <w:rsid w:val="3D804740"/>
    <w:rsid w:val="3D9A2F95"/>
    <w:rsid w:val="3DC02612"/>
    <w:rsid w:val="3DE83890"/>
    <w:rsid w:val="3E4C4C3C"/>
    <w:rsid w:val="3EA95FF0"/>
    <w:rsid w:val="3EAF6F6F"/>
    <w:rsid w:val="3F0D2D6A"/>
    <w:rsid w:val="3F477431"/>
    <w:rsid w:val="3FBD1FA9"/>
    <w:rsid w:val="404F717A"/>
    <w:rsid w:val="4117290B"/>
    <w:rsid w:val="411E74A0"/>
    <w:rsid w:val="413B29D9"/>
    <w:rsid w:val="4176319F"/>
    <w:rsid w:val="42451F60"/>
    <w:rsid w:val="42710E6F"/>
    <w:rsid w:val="42B51B6E"/>
    <w:rsid w:val="43051FA8"/>
    <w:rsid w:val="430767B8"/>
    <w:rsid w:val="434D74F8"/>
    <w:rsid w:val="43505559"/>
    <w:rsid w:val="437A0526"/>
    <w:rsid w:val="443A1165"/>
    <w:rsid w:val="446962D2"/>
    <w:rsid w:val="446F6B4C"/>
    <w:rsid w:val="44F040E7"/>
    <w:rsid w:val="453079A1"/>
    <w:rsid w:val="45950C7B"/>
    <w:rsid w:val="45CC534E"/>
    <w:rsid w:val="45E91D95"/>
    <w:rsid w:val="45FF6DF1"/>
    <w:rsid w:val="46E07499"/>
    <w:rsid w:val="471735DD"/>
    <w:rsid w:val="475F4077"/>
    <w:rsid w:val="483C2976"/>
    <w:rsid w:val="48664F9F"/>
    <w:rsid w:val="48871F06"/>
    <w:rsid w:val="48C62404"/>
    <w:rsid w:val="48DB53FD"/>
    <w:rsid w:val="495964BE"/>
    <w:rsid w:val="4AE26F1A"/>
    <w:rsid w:val="4B7A7AE5"/>
    <w:rsid w:val="4C0D2777"/>
    <w:rsid w:val="4C5C6714"/>
    <w:rsid w:val="4C7675B9"/>
    <w:rsid w:val="4C850DF7"/>
    <w:rsid w:val="4E551B6D"/>
    <w:rsid w:val="4E917FFA"/>
    <w:rsid w:val="4EB809EE"/>
    <w:rsid w:val="4EEB7EB0"/>
    <w:rsid w:val="4EF25868"/>
    <w:rsid w:val="4F015AB5"/>
    <w:rsid w:val="4F2D5A27"/>
    <w:rsid w:val="4F6A0C71"/>
    <w:rsid w:val="4F941125"/>
    <w:rsid w:val="504572BE"/>
    <w:rsid w:val="50B02A65"/>
    <w:rsid w:val="50D469BB"/>
    <w:rsid w:val="50D6692D"/>
    <w:rsid w:val="50FE24D9"/>
    <w:rsid w:val="50FF247F"/>
    <w:rsid w:val="51352D7B"/>
    <w:rsid w:val="519B2F6E"/>
    <w:rsid w:val="5241324C"/>
    <w:rsid w:val="524A75DB"/>
    <w:rsid w:val="53047080"/>
    <w:rsid w:val="531F4233"/>
    <w:rsid w:val="53711F79"/>
    <w:rsid w:val="53905997"/>
    <w:rsid w:val="53932350"/>
    <w:rsid w:val="53A25EDA"/>
    <w:rsid w:val="53F7167E"/>
    <w:rsid w:val="54344906"/>
    <w:rsid w:val="5463537A"/>
    <w:rsid w:val="54787416"/>
    <w:rsid w:val="54C04F70"/>
    <w:rsid w:val="555D31D7"/>
    <w:rsid w:val="5577056B"/>
    <w:rsid w:val="558F6F81"/>
    <w:rsid w:val="55BD029E"/>
    <w:rsid w:val="562277CF"/>
    <w:rsid w:val="56BA26F3"/>
    <w:rsid w:val="5747229D"/>
    <w:rsid w:val="576C20E0"/>
    <w:rsid w:val="578E56C2"/>
    <w:rsid w:val="57A915FE"/>
    <w:rsid w:val="58893A10"/>
    <w:rsid w:val="588A3D66"/>
    <w:rsid w:val="58C14E3F"/>
    <w:rsid w:val="58D3721C"/>
    <w:rsid w:val="58EB7C78"/>
    <w:rsid w:val="58EC5232"/>
    <w:rsid w:val="590D4E07"/>
    <w:rsid w:val="590E4026"/>
    <w:rsid w:val="5926440F"/>
    <w:rsid w:val="59403326"/>
    <w:rsid w:val="594E3816"/>
    <w:rsid w:val="598438C9"/>
    <w:rsid w:val="5A2D46C7"/>
    <w:rsid w:val="5A2F512A"/>
    <w:rsid w:val="5ABB3759"/>
    <w:rsid w:val="5AFD2DD5"/>
    <w:rsid w:val="5B2D07E7"/>
    <w:rsid w:val="5B3575C8"/>
    <w:rsid w:val="5B69363F"/>
    <w:rsid w:val="5BA349E0"/>
    <w:rsid w:val="5C300BE1"/>
    <w:rsid w:val="5C502D9E"/>
    <w:rsid w:val="5D8A0D35"/>
    <w:rsid w:val="5DB52CCF"/>
    <w:rsid w:val="5DB7560F"/>
    <w:rsid w:val="5DD1349E"/>
    <w:rsid w:val="5DF24CAE"/>
    <w:rsid w:val="5E056D46"/>
    <w:rsid w:val="5E4E311D"/>
    <w:rsid w:val="5ED72730"/>
    <w:rsid w:val="5EDE27CF"/>
    <w:rsid w:val="5F5D048F"/>
    <w:rsid w:val="5F6F1567"/>
    <w:rsid w:val="5F8275A6"/>
    <w:rsid w:val="5FE24CFA"/>
    <w:rsid w:val="5FF76543"/>
    <w:rsid w:val="60C94486"/>
    <w:rsid w:val="60E81D0B"/>
    <w:rsid w:val="610768DB"/>
    <w:rsid w:val="610D4BA0"/>
    <w:rsid w:val="61477D1D"/>
    <w:rsid w:val="61706373"/>
    <w:rsid w:val="619F6045"/>
    <w:rsid w:val="622E35C3"/>
    <w:rsid w:val="633A4C62"/>
    <w:rsid w:val="63E108A6"/>
    <w:rsid w:val="641F1084"/>
    <w:rsid w:val="64910095"/>
    <w:rsid w:val="64B04A1D"/>
    <w:rsid w:val="64CC48FC"/>
    <w:rsid w:val="64CD4E81"/>
    <w:rsid w:val="64E92694"/>
    <w:rsid w:val="656F45AA"/>
    <w:rsid w:val="65DC3176"/>
    <w:rsid w:val="65E9471F"/>
    <w:rsid w:val="662A78A2"/>
    <w:rsid w:val="663A57D8"/>
    <w:rsid w:val="666171AB"/>
    <w:rsid w:val="66AC5ABA"/>
    <w:rsid w:val="66FC0A0B"/>
    <w:rsid w:val="67234B85"/>
    <w:rsid w:val="672F5B41"/>
    <w:rsid w:val="673E408F"/>
    <w:rsid w:val="67494419"/>
    <w:rsid w:val="675871F5"/>
    <w:rsid w:val="67E13C07"/>
    <w:rsid w:val="683050FE"/>
    <w:rsid w:val="686F6554"/>
    <w:rsid w:val="68AA2862"/>
    <w:rsid w:val="691B1FCA"/>
    <w:rsid w:val="6A2C30BD"/>
    <w:rsid w:val="6A380311"/>
    <w:rsid w:val="6A64213B"/>
    <w:rsid w:val="6A8E2E78"/>
    <w:rsid w:val="6A9066E5"/>
    <w:rsid w:val="6AF4192D"/>
    <w:rsid w:val="6B9003AC"/>
    <w:rsid w:val="6BEE16D1"/>
    <w:rsid w:val="6D1A3325"/>
    <w:rsid w:val="6D6F0F92"/>
    <w:rsid w:val="6D776581"/>
    <w:rsid w:val="6E1368AB"/>
    <w:rsid w:val="6F4454AF"/>
    <w:rsid w:val="6FC04326"/>
    <w:rsid w:val="6FD33390"/>
    <w:rsid w:val="701168F9"/>
    <w:rsid w:val="706440D2"/>
    <w:rsid w:val="708C2730"/>
    <w:rsid w:val="713D1B50"/>
    <w:rsid w:val="718231DF"/>
    <w:rsid w:val="71E34CFC"/>
    <w:rsid w:val="72584C23"/>
    <w:rsid w:val="72610AB0"/>
    <w:rsid w:val="72C70A2B"/>
    <w:rsid w:val="73501991"/>
    <w:rsid w:val="738B48C1"/>
    <w:rsid w:val="73D96A0A"/>
    <w:rsid w:val="73F2126E"/>
    <w:rsid w:val="73FB7C78"/>
    <w:rsid w:val="743624C4"/>
    <w:rsid w:val="75621DE9"/>
    <w:rsid w:val="75780D3C"/>
    <w:rsid w:val="75994456"/>
    <w:rsid w:val="76360084"/>
    <w:rsid w:val="766A2FD4"/>
    <w:rsid w:val="766E7DA9"/>
    <w:rsid w:val="76C55813"/>
    <w:rsid w:val="777066D0"/>
    <w:rsid w:val="78072D5A"/>
    <w:rsid w:val="789453F8"/>
    <w:rsid w:val="789F2FC1"/>
    <w:rsid w:val="78FF64D2"/>
    <w:rsid w:val="794C4BB6"/>
    <w:rsid w:val="796551A5"/>
    <w:rsid w:val="7A036AFB"/>
    <w:rsid w:val="7A4137C2"/>
    <w:rsid w:val="7A970562"/>
    <w:rsid w:val="7B6238E6"/>
    <w:rsid w:val="7B6A5BD4"/>
    <w:rsid w:val="7B967BF6"/>
    <w:rsid w:val="7BD060B5"/>
    <w:rsid w:val="7BD131E6"/>
    <w:rsid w:val="7C146FEA"/>
    <w:rsid w:val="7C3675D8"/>
    <w:rsid w:val="7C8E5BE1"/>
    <w:rsid w:val="7D606565"/>
    <w:rsid w:val="7E333DA0"/>
    <w:rsid w:val="7E723CB9"/>
    <w:rsid w:val="7E87690C"/>
    <w:rsid w:val="7E9F495A"/>
    <w:rsid w:val="7F6A10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达姆</cp:lastModifiedBy>
  <cp:lastPrinted>2020-06-01T09:06:00Z</cp:lastPrinted>
  <dcterms:modified xsi:type="dcterms:W3CDTF">2024-04-07T07:45:07Z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2E33B55A387544C5A249DD6BBDF51921_13</vt:lpwstr>
  </property>
</Properties>
</file>