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59" w:type="dxa"/>
        <w:tblInd w:w="0" w:type="dxa"/>
        <w:tblLayout w:type="fixed"/>
        <w:tblCellMar>
          <w:top w:w="15" w:type="dxa"/>
          <w:left w:w="15" w:type="dxa"/>
          <w:bottom w:w="15" w:type="dxa"/>
          <w:right w:w="15" w:type="dxa"/>
        </w:tblCellMar>
      </w:tblPr>
      <w:tblGrid>
        <w:gridCol w:w="440"/>
        <w:gridCol w:w="1"/>
        <w:gridCol w:w="849"/>
        <w:gridCol w:w="1"/>
        <w:gridCol w:w="851"/>
        <w:gridCol w:w="2268"/>
        <w:gridCol w:w="2835"/>
        <w:gridCol w:w="1090"/>
        <w:gridCol w:w="564"/>
        <w:gridCol w:w="2173"/>
        <w:gridCol w:w="90"/>
        <w:gridCol w:w="477"/>
        <w:gridCol w:w="90"/>
        <w:gridCol w:w="619"/>
        <w:gridCol w:w="90"/>
        <w:gridCol w:w="477"/>
        <w:gridCol w:w="90"/>
        <w:gridCol w:w="618"/>
        <w:gridCol w:w="90"/>
        <w:gridCol w:w="477"/>
        <w:gridCol w:w="90"/>
        <w:gridCol w:w="76"/>
        <w:gridCol w:w="313"/>
        <w:gridCol w:w="90"/>
      </w:tblGrid>
      <w:tr>
        <w:tblPrEx>
          <w:tblCellMar>
            <w:top w:w="15" w:type="dxa"/>
            <w:left w:w="15" w:type="dxa"/>
            <w:bottom w:w="15" w:type="dxa"/>
            <w:right w:w="15" w:type="dxa"/>
          </w:tblCellMar>
        </w:tblPrEx>
        <w:trPr>
          <w:gridAfter w:val="1"/>
          <w:wAfter w:w="90" w:type="dxa"/>
          <w:trHeight w:val="1035" w:hRule="atLeast"/>
        </w:trPr>
        <w:tc>
          <w:tcPr>
            <w:tcW w:w="14356" w:type="dxa"/>
            <w:gridSpan w:val="22"/>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eastAsia="zh-CN"/>
              </w:rPr>
              <w:t>临夏</w:t>
            </w:r>
            <w:r>
              <w:rPr>
                <w:rFonts w:hint="eastAsia" w:ascii="宋体" w:hAnsi="宋体" w:cs="宋体"/>
                <w:b/>
                <w:sz w:val="44"/>
                <w:szCs w:val="44"/>
              </w:rPr>
              <w:t>县</w:t>
            </w:r>
            <w:r>
              <w:rPr>
                <w:rFonts w:hint="eastAsia" w:ascii="宋体" w:hAnsi="宋体" w:cs="宋体"/>
                <w:b/>
                <w:sz w:val="44"/>
                <w:szCs w:val="44"/>
                <w:lang w:val="en-US" w:eastAsia="zh-CN"/>
              </w:rPr>
              <w:t>坡头乡政务公开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1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2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sym w:font="Wingdings 2" w:char="00A3"/>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765"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109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4"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坡头乡人民政府</w:t>
            </w:r>
          </w:p>
        </w:tc>
        <w:tc>
          <w:tcPr>
            <w:tcW w:w="2173"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案（2016—2020年）的通知》</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9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医疗救助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配套政策法规文件；</w:t>
            </w:r>
            <w:r>
              <w:rPr>
                <w:rFonts w:hint="eastAsia" w:ascii="宋体" w:hAnsi="宋体" w:cs="宋体"/>
                <w:color w:val="000000"/>
                <w:sz w:val="18"/>
                <w:szCs w:val="18"/>
                <w:lang w:val="en-US" w:eastAsia="zh-CN"/>
              </w:rPr>
              <w:t>2</w:t>
            </w:r>
            <w:r>
              <w:rPr>
                <w:rFonts w:hint="eastAsia" w:ascii="宋体" w:hAnsi="宋体" w:cs="宋体"/>
                <w:color w:val="000000"/>
                <w:sz w:val="18"/>
                <w:szCs w:val="18"/>
              </w:rPr>
              <w:t>.办理事项、办理条件、救助标准、申请材料、办理流程、办理时间、地点、联系方式、监督电话；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rPr>
              <w:t>《政府信息公开条例》</w:t>
            </w:r>
            <w:r>
              <w:rPr>
                <w:rFonts w:hint="eastAsia" w:ascii="宋体" w:hAnsi="宋体" w:cs="宋体"/>
                <w:color w:val="000000"/>
                <w:kern w:val="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□公开查阅点 ■政务服务中心  ■便民服务站  ■入户/现场    ■社区/企事业单位/村公示栏（电子屏）</w:t>
            </w:r>
          </w:p>
          <w:p>
            <w:pPr>
              <w:rPr>
                <w:rFonts w:hint="eastAsia" w:ascii="宋体" w:hAnsi="宋体" w:cs="宋体"/>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90" w:type="dxa"/>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0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6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■社区/企事业单位/村公示栏（电子屏）□精准推送</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eastAsia="zh-CN"/>
              </w:rPr>
              <w:t>临夏</w:t>
            </w:r>
            <w:r>
              <w:rPr>
                <w:rFonts w:hint="eastAsia" w:ascii="宋体" w:hAnsi="宋体" w:cs="宋体"/>
                <w:color w:val="000000"/>
                <w:sz w:val="18"/>
                <w:szCs w:val="18"/>
              </w:rPr>
              <w:t>县 ⒛⒛ 年建档立卡贫困重度残疾人家庭无障碍改造实施方案》</w:t>
            </w:r>
          </w:p>
        </w:tc>
        <w:tc>
          <w:tcPr>
            <w:tcW w:w="10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19</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方正小标宋简体" w:hAnsi="方正小标宋简体" w:eastAsia="方正小标宋简体" w:cs="方正小标宋简体"/>
                <w:sz w:val="44"/>
                <w:szCs w:val="44"/>
                <w:lang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临夏县2020年助残康复项目-残疾人托养服务补贴项目实施方案</w:t>
            </w:r>
          </w:p>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（临县残发[2020]14号</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■社区/企事业单位/村公示栏（电子屏）□精准推送</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90" w:type="dxa"/>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20</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09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6"/>
                <w:szCs w:val="16"/>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■公开查阅点 ■政务服务中心  ■便民服务站  ■入户/现场    ■社区/企事业单位/村公示栏（电子屏）□精准推送</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 xml:space="preserve">□两微一端  □发布会/听证会  □广播电视□纸质媒体■公开查阅点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restart"/>
            <w:tcBorders>
              <w:top w:val="single" w:color="000000" w:sz="4" w:space="0"/>
              <w:left w:val="single" w:color="auto"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规范性文件</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临夏县</w:t>
            </w:r>
            <w:r>
              <w:rPr>
                <w:rFonts w:hint="eastAsia" w:ascii="宋体" w:hAnsi="宋体" w:cs="宋体"/>
                <w:color w:val="000000"/>
                <w:sz w:val="18"/>
                <w:szCs w:val="18"/>
              </w:rPr>
              <w:t>委</w:t>
            </w:r>
            <w:r>
              <w:rPr>
                <w:rFonts w:hint="eastAsia" w:ascii="宋体" w:hAnsi="宋体" w:cs="宋体"/>
                <w:color w:val="000000"/>
                <w:sz w:val="18"/>
                <w:szCs w:val="18"/>
                <w:lang w:eastAsia="zh-CN"/>
              </w:rPr>
              <w:t>临夏</w:t>
            </w:r>
            <w:r>
              <w:rPr>
                <w:rFonts w:hint="eastAsia" w:ascii="宋体" w:hAnsi="宋体" w:cs="宋体"/>
                <w:color w:val="000000"/>
                <w:sz w:val="18"/>
                <w:szCs w:val="18"/>
              </w:rPr>
              <w:t>县人民政府关于打赢脱贫攻坚战三年行动的实施意见》</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临夏</w:t>
            </w:r>
            <w:r>
              <w:rPr>
                <w:rFonts w:hint="eastAsia" w:ascii="宋体" w:hAnsi="宋体" w:cs="宋体"/>
                <w:color w:val="000000"/>
                <w:sz w:val="18"/>
                <w:szCs w:val="18"/>
              </w:rPr>
              <w:t>县委</w:t>
            </w:r>
            <w:r>
              <w:rPr>
                <w:rFonts w:hint="eastAsia" w:ascii="宋体" w:hAnsi="宋体" w:cs="宋体"/>
                <w:color w:val="000000"/>
                <w:sz w:val="18"/>
                <w:szCs w:val="18"/>
                <w:lang w:eastAsia="zh-CN"/>
              </w:rPr>
              <w:t>临夏</w:t>
            </w:r>
            <w:r>
              <w:rPr>
                <w:rFonts w:hint="eastAsia" w:ascii="宋体" w:hAnsi="宋体" w:cs="宋体"/>
                <w:color w:val="000000"/>
                <w:sz w:val="18"/>
                <w:szCs w:val="18"/>
              </w:rPr>
              <w:t>县人民政府关于打赢脱贫攻坚战三年行动的实施意见》</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临夏</w:t>
            </w:r>
            <w:r>
              <w:rPr>
                <w:rFonts w:hint="eastAsia" w:ascii="宋体" w:hAnsi="宋体" w:cs="宋体"/>
                <w:color w:val="000000"/>
                <w:sz w:val="18"/>
                <w:szCs w:val="18"/>
              </w:rPr>
              <w:t>县脱贫攻坚项目和资金管理办法》</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临夏</w:t>
            </w:r>
            <w:r>
              <w:rPr>
                <w:rFonts w:hint="eastAsia" w:ascii="宋体" w:hAnsi="宋体" w:cs="宋体"/>
                <w:color w:val="000000"/>
                <w:sz w:val="18"/>
                <w:szCs w:val="18"/>
              </w:rPr>
              <w:t>县扶贫领域突出问题实名举报奖励办法</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4</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临夏</w:t>
            </w:r>
            <w:r>
              <w:rPr>
                <w:rFonts w:hint="eastAsia" w:ascii="宋体" w:hAnsi="宋体" w:cs="宋体"/>
                <w:color w:val="000000"/>
                <w:sz w:val="18"/>
                <w:szCs w:val="18"/>
              </w:rPr>
              <w:t>县脱贫攻坚领导包村文件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0</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4</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6"/>
                <w:szCs w:val="16"/>
              </w:rPr>
              <w:t>·扶贫项目实施后情况（包括资金使用、项目实施结果、检查验收结果、绩效目标实现情况等）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90"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eastAsia="zh-CN"/>
              </w:rPr>
              <w:t>坡头乡人民政府、</w:t>
            </w:r>
            <w:r>
              <w:rPr>
                <w:rFonts w:hint="eastAsia" w:ascii="宋体" w:hAnsi="宋体" w:cs="宋体"/>
                <w:color w:val="000000"/>
                <w:sz w:val="18"/>
                <w:szCs w:val="18"/>
                <w:lang w:eastAsia="zh-CN"/>
              </w:rPr>
              <w:t>各村</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bookmarkStart w:id="0" w:name="_GoBack"/>
            <w:bookmarkEnd w:id="0"/>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134"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1B5C0ECE"/>
    <w:rsid w:val="308826AC"/>
    <w:rsid w:val="350E7B3B"/>
    <w:rsid w:val="35186BA2"/>
    <w:rsid w:val="399655E6"/>
    <w:rsid w:val="41A73AB5"/>
    <w:rsid w:val="458E7A14"/>
    <w:rsid w:val="4BD72EDE"/>
    <w:rsid w:val="5AD604D9"/>
    <w:rsid w:val="647A2B2A"/>
    <w:rsid w:val="69103CC1"/>
    <w:rsid w:val="78E22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3</TotalTime>
  <ScaleCrop>false</ScaleCrop>
  <LinksUpToDate>false</LinksUpToDate>
  <CharactersWithSpaces>17075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王学勇</cp:lastModifiedBy>
  <dcterms:modified xsi:type="dcterms:W3CDTF">2020-12-07T06:14:22Z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